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222A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color w:val="000000"/>
        </w:rPr>
      </w:pPr>
    </w:p>
    <w:p w14:paraId="5188494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color w:val="000000"/>
        </w:rPr>
      </w:pPr>
      <w:r w:rsidRPr="009A0B07">
        <w:rPr>
          <w:b/>
          <w:bCs/>
          <w:color w:val="000000"/>
        </w:rPr>
        <w:t>CURRICULUM VITAE</w:t>
      </w:r>
    </w:p>
    <w:p w14:paraId="746FA56B" w14:textId="77777777" w:rsidR="00AA3E37" w:rsidRPr="009A0B07" w:rsidRDefault="00AA3E37" w:rsidP="00FE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7A29F367"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color w:val="000000"/>
        </w:rPr>
      </w:pPr>
    </w:p>
    <w:p w14:paraId="366BA83C" w14:textId="77777777" w:rsidR="00AA3E37" w:rsidRDefault="004F2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Pr>
          <w:b/>
          <w:bCs/>
          <w:color w:val="000000"/>
        </w:rPr>
        <w:t xml:space="preserve">Ronald </w:t>
      </w:r>
      <w:r w:rsidR="00AA3E37" w:rsidRPr="009A0B07">
        <w:rPr>
          <w:b/>
          <w:bCs/>
          <w:color w:val="000000"/>
        </w:rPr>
        <w:t>NIEZEN</w:t>
      </w:r>
    </w:p>
    <w:p w14:paraId="5B21DC56" w14:textId="77777777" w:rsidR="00F05E2B" w:rsidRPr="009A0B07" w:rsidRDefault="00F0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3D0EC794" w14:textId="77777777" w:rsidR="00102A1C" w:rsidRDefault="00102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Katharine A. Pearson Chair in Civil Society and Public Policy</w:t>
      </w:r>
    </w:p>
    <w:p w14:paraId="7B0B47A9" w14:textId="2344AA39" w:rsidR="00102A1C" w:rsidRDefault="00102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Department of Anthropology</w:t>
      </w:r>
      <w:r w:rsidR="002A6A3A">
        <w:rPr>
          <w:color w:val="000000"/>
        </w:rPr>
        <w:t xml:space="preserve"> and Faculty of Law</w:t>
      </w:r>
    </w:p>
    <w:p w14:paraId="7AC928DC" w14:textId="77777777" w:rsidR="00DA047F" w:rsidRPr="009A0B07" w:rsidRDefault="00B11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McGill University</w:t>
      </w:r>
    </w:p>
    <w:p w14:paraId="1231738A" w14:textId="77777777" w:rsidR="00DA047F" w:rsidRPr="009A0B07" w:rsidRDefault="00B11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Stephen Leacock Building</w:t>
      </w:r>
      <w:r w:rsidR="00AF2DAA">
        <w:rPr>
          <w:color w:val="000000"/>
        </w:rPr>
        <w:t>, Room 718</w:t>
      </w:r>
    </w:p>
    <w:p w14:paraId="0E2A331A" w14:textId="77777777" w:rsidR="00DA047F" w:rsidRPr="009A0B07" w:rsidRDefault="00B11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855 Sherbrooke Street West</w:t>
      </w:r>
    </w:p>
    <w:p w14:paraId="3BCF840D" w14:textId="76F82D86" w:rsidR="00AA3E37" w:rsidRPr="00EA7447" w:rsidRDefault="00DA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lang w:val="es-ES_tradnl"/>
        </w:rPr>
      </w:pPr>
      <w:r w:rsidRPr="00EA7447">
        <w:rPr>
          <w:color w:val="000000"/>
          <w:lang w:val="es-ES_tradnl"/>
        </w:rPr>
        <w:t>Montreal,</w:t>
      </w:r>
      <w:r w:rsidR="00B1193D">
        <w:rPr>
          <w:color w:val="000000"/>
          <w:lang w:val="es-ES_tradnl"/>
        </w:rPr>
        <w:t>QC Canada</w:t>
      </w:r>
      <w:r w:rsidR="00D11C1B">
        <w:rPr>
          <w:color w:val="000000"/>
          <w:lang w:val="es-ES_tradnl"/>
        </w:rPr>
        <w:t xml:space="preserve">, </w:t>
      </w:r>
      <w:r w:rsidRPr="00EA7447">
        <w:rPr>
          <w:color w:val="000000"/>
          <w:lang w:val="es-ES_tradnl"/>
        </w:rPr>
        <w:t>H3A 2T7</w:t>
      </w:r>
      <w:r w:rsidR="00AA3E37" w:rsidRPr="00EA7447">
        <w:rPr>
          <w:color w:val="000000"/>
          <w:lang w:val="es-ES_tradnl"/>
        </w:rPr>
        <w:t>.</w:t>
      </w:r>
    </w:p>
    <w:p w14:paraId="2309C309" w14:textId="77777777" w:rsidR="00AA3E37" w:rsidRPr="00EA744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lang w:val="es-ES_tradnl"/>
        </w:rPr>
      </w:pPr>
    </w:p>
    <w:p w14:paraId="488C01B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T</w:t>
      </w:r>
      <w:r w:rsidR="00117F81">
        <w:rPr>
          <w:color w:val="000000"/>
        </w:rPr>
        <w:t>el:</w:t>
      </w:r>
      <w:r w:rsidR="00117F81">
        <w:rPr>
          <w:color w:val="000000"/>
        </w:rPr>
        <w:tab/>
      </w:r>
      <w:r w:rsidR="00117F81">
        <w:rPr>
          <w:color w:val="000000"/>
        </w:rPr>
        <w:tab/>
        <w:t>(514) 398-2706</w:t>
      </w:r>
    </w:p>
    <w:p w14:paraId="3E2AB454" w14:textId="77777777" w:rsidR="00FE0346" w:rsidRPr="009A0B07" w:rsidRDefault="00FE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Fax:</w:t>
      </w:r>
      <w:r w:rsidRPr="009A0B07">
        <w:rPr>
          <w:color w:val="000000"/>
        </w:rPr>
        <w:tab/>
      </w:r>
      <w:r w:rsidRPr="009A0B07">
        <w:rPr>
          <w:color w:val="000000"/>
        </w:rPr>
        <w:tab/>
        <w:t>(514) 398-7476</w:t>
      </w:r>
    </w:p>
    <w:p w14:paraId="0754D51C" w14:textId="77777777" w:rsidR="00AA3E37" w:rsidRPr="009A0B07" w:rsidRDefault="00FE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E-mail:</w:t>
      </w:r>
      <w:r w:rsidRPr="009A0B07">
        <w:rPr>
          <w:color w:val="000000"/>
        </w:rPr>
        <w:tab/>
      </w:r>
      <w:r w:rsidRPr="009A0B07">
        <w:rPr>
          <w:color w:val="000000"/>
        </w:rPr>
        <w:tab/>
      </w:r>
      <w:r w:rsidR="00DA047F" w:rsidRPr="009A0B07">
        <w:rPr>
          <w:color w:val="000000"/>
        </w:rPr>
        <w:t>ronald.niezen@mcgill.ca</w:t>
      </w:r>
    </w:p>
    <w:p w14:paraId="3DDB9A3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CB89B6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EDUCATION</w:t>
      </w:r>
    </w:p>
    <w:p w14:paraId="412EB3A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7AFFE5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1983-87</w:t>
      </w:r>
      <w:r w:rsidRPr="009A0B07">
        <w:rPr>
          <w:color w:val="000000"/>
        </w:rPr>
        <w:tab/>
        <w:t>University of Cambridge, England</w:t>
      </w:r>
      <w:r w:rsidR="002C2AEF">
        <w:rPr>
          <w:color w:val="000000"/>
        </w:rPr>
        <w:t>.  PhD</w:t>
      </w:r>
      <w:r w:rsidRPr="009A0B07">
        <w:rPr>
          <w:color w:val="000000"/>
        </w:rPr>
        <w:t>, Social Anthropology.</w:t>
      </w:r>
    </w:p>
    <w:p w14:paraId="75BC36A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08A6F1A"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1982-83</w:t>
      </w:r>
      <w:r w:rsidRPr="009A0B07">
        <w:rPr>
          <w:color w:val="000000"/>
        </w:rPr>
        <w:tab/>
        <w:t>University of Cambridge, England</w:t>
      </w:r>
      <w:r w:rsidR="002C2AEF">
        <w:rPr>
          <w:color w:val="000000"/>
        </w:rPr>
        <w:t>.  M.Phil</w:t>
      </w:r>
      <w:r w:rsidR="006E763A">
        <w:rPr>
          <w:color w:val="000000"/>
        </w:rPr>
        <w:t xml:space="preserve">, </w:t>
      </w:r>
      <w:r w:rsidRPr="009A0B07">
        <w:rPr>
          <w:color w:val="000000"/>
        </w:rPr>
        <w:t>Social Anthropology.</w:t>
      </w:r>
    </w:p>
    <w:p w14:paraId="69D513C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E64C99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1979-81</w:t>
      </w:r>
      <w:r w:rsidRPr="009A0B07">
        <w:rPr>
          <w:color w:val="000000"/>
        </w:rPr>
        <w:tab/>
        <w:t>University of British Columbia</w:t>
      </w:r>
      <w:r w:rsidR="006E763A">
        <w:rPr>
          <w:color w:val="000000"/>
        </w:rPr>
        <w:t xml:space="preserve">.  B.A. (Honours), </w:t>
      </w:r>
      <w:r w:rsidRPr="009A0B07">
        <w:rPr>
          <w:color w:val="000000"/>
        </w:rPr>
        <w:t>Anthropology (Summa Cum Laude).</w:t>
      </w:r>
    </w:p>
    <w:p w14:paraId="6B97130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DC0E31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1977-79</w:t>
      </w:r>
      <w:r w:rsidRPr="009A0B07">
        <w:rPr>
          <w:color w:val="000000"/>
        </w:rPr>
        <w:tab/>
        <w:t>Camosun College (Victoria, Canada).  Associate of Arts Diploma.</w:t>
      </w:r>
    </w:p>
    <w:p w14:paraId="0BD46EA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FA6B8B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A092476"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RESEARCH INTERESTS</w:t>
      </w:r>
    </w:p>
    <w:p w14:paraId="7BC8B6EE" w14:textId="77777777" w:rsidR="00DD1BE1" w:rsidRDefault="00DD1BE1"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E1EB029" w14:textId="77777777" w:rsidR="00DD1BE1" w:rsidRDefault="00DD1BE1"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A58FDB8" w14:textId="77777777" w:rsidR="008949EA" w:rsidRDefault="004D5118"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The social study of law</w:t>
      </w:r>
    </w:p>
    <w:p w14:paraId="230A5A1B" w14:textId="77777777" w:rsidR="004F2A3F" w:rsidRDefault="004F2A3F"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F2F849D" w14:textId="77777777" w:rsidR="004F2A3F" w:rsidRDefault="004F2A3F"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The anthropology of organizations</w:t>
      </w:r>
    </w:p>
    <w:p w14:paraId="29F759BA" w14:textId="77777777" w:rsidR="00D11C1B" w:rsidRDefault="00D11C1B"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E251BFC" w14:textId="77777777" w:rsidR="004D5118" w:rsidRDefault="004D5118"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Transitional and restorative justice</w:t>
      </w:r>
    </w:p>
    <w:p w14:paraId="7AE02878" w14:textId="77777777" w:rsidR="00D11C1B" w:rsidRDefault="00D11C1B"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47D7E41" w14:textId="7A600CD4" w:rsidR="00D11C1B" w:rsidRPr="009A0B07" w:rsidRDefault="00D11C1B" w:rsidP="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 xml:space="preserve">Information technologies and communication </w:t>
      </w:r>
    </w:p>
    <w:p w14:paraId="60AF4E57" w14:textId="77777777" w:rsidR="008949EA" w:rsidRDefault="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05D377F"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Indi</w:t>
      </w:r>
      <w:r w:rsidR="00D86C21">
        <w:rPr>
          <w:color w:val="000000"/>
        </w:rPr>
        <w:t>genous peoples</w:t>
      </w:r>
      <w:r w:rsidR="00DD1BE1">
        <w:rPr>
          <w:color w:val="000000"/>
        </w:rPr>
        <w:t>, health</w:t>
      </w:r>
      <w:r w:rsidR="00D86C21">
        <w:rPr>
          <w:color w:val="000000"/>
        </w:rPr>
        <w:t xml:space="preserve"> and human rights</w:t>
      </w:r>
    </w:p>
    <w:p w14:paraId="5326DF7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557103A"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History of anthrop</w:t>
      </w:r>
      <w:r w:rsidR="006C1A47" w:rsidRPr="009A0B07">
        <w:rPr>
          <w:color w:val="000000"/>
        </w:rPr>
        <w:t>ology/social theory</w:t>
      </w:r>
    </w:p>
    <w:p w14:paraId="4816458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977332D" w14:textId="77777777" w:rsidR="00117F81" w:rsidRDefault="00B11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Social change in Africa</w:t>
      </w:r>
    </w:p>
    <w:p w14:paraId="0CF30FFB" w14:textId="77777777" w:rsidR="009D421F" w:rsidRDefault="009D421F" w:rsidP="009D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lastRenderedPageBreak/>
        <w:br/>
      </w:r>
    </w:p>
    <w:p w14:paraId="63B8C05C" w14:textId="77777777" w:rsidR="00AA3E37" w:rsidRPr="003B42F1"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GRANTS AND AWARDS</w:t>
      </w:r>
    </w:p>
    <w:p w14:paraId="2F78D8C8" w14:textId="77777777" w:rsidR="00DD7B52" w:rsidRDefault="00DD7B52"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p>
    <w:p w14:paraId="5E56BE60" w14:textId="77777777" w:rsidR="00BB5410" w:rsidRDefault="00BB5410"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t>2016</w:t>
      </w:r>
      <w:r>
        <w:tab/>
      </w:r>
      <w:r>
        <w:tab/>
        <w:t>Award for Distinction in Research, Faculty of Arts, McGill University.</w:t>
      </w:r>
    </w:p>
    <w:p w14:paraId="40D24CFB" w14:textId="77777777" w:rsidR="00BB5410" w:rsidRDefault="00BB5410"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p>
    <w:p w14:paraId="5EE0066F" w14:textId="77777777" w:rsidR="009F562B" w:rsidRDefault="00402B1C"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t>2012 -2019</w:t>
      </w:r>
      <w:r w:rsidR="009F562B">
        <w:tab/>
        <w:t>Tier 1 Canada Research Chair in the Anthropology of Law.</w:t>
      </w:r>
    </w:p>
    <w:p w14:paraId="5363B494" w14:textId="77777777" w:rsidR="009F562B" w:rsidRDefault="009F562B"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p>
    <w:p w14:paraId="33136CF4" w14:textId="77777777" w:rsidR="00402B1C" w:rsidRDefault="004F2A3F"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t>2011-2016</w:t>
      </w:r>
      <w:r w:rsidR="00102A1C">
        <w:tab/>
        <w:t>SSHRC Insight Grant.  “A Longitudinal Study of Canada’s Truth and Reconciliation Commission on Indian Residential Schools.</w:t>
      </w:r>
      <w:r w:rsidR="00B941F6">
        <w:t xml:space="preserve">  Total: $111</w:t>
      </w:r>
      <w:r w:rsidR="00102A1C">
        <w:t>,000</w:t>
      </w:r>
    </w:p>
    <w:p w14:paraId="0B47A8A8" w14:textId="77777777" w:rsidR="00102A1C" w:rsidRDefault="00102A1C"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p>
    <w:p w14:paraId="571DEA9B" w14:textId="77777777" w:rsidR="00B364B2" w:rsidRDefault="00B364B2"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t xml:space="preserve">2007-2011  </w:t>
      </w:r>
      <w:r>
        <w:tab/>
        <w:t>CIHR, team research grant, “National Network for Aboriginal Mental</w:t>
      </w:r>
    </w:p>
    <w:p w14:paraId="31BE1147" w14:textId="77777777" w:rsidR="00B364B2" w:rsidRPr="00B364B2" w:rsidRDefault="00B364B2" w:rsidP="00B3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tab/>
      </w:r>
      <w:r>
        <w:tab/>
        <w:t>Health Research”, L. Kirmayer, Principal Investigator, with R. Niezen, N. Adelson, A. Macaulay, R. McCormick, et al.  Total: $1,750,000 (2007-08: $300,000; 2008-09:  $550,000; 2009-2010: $600,000; 2010-2011: $300,000).</w:t>
      </w:r>
    </w:p>
    <w:p w14:paraId="63A9A9E1" w14:textId="77777777" w:rsidR="00B364B2" w:rsidRDefault="00B364B2"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7EE71BD0" w14:textId="77777777" w:rsidR="00D86C21" w:rsidRDefault="00D86C21"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Pr>
          <w:color w:val="000000"/>
        </w:rPr>
        <w:t>2008</w:t>
      </w:r>
      <w:r>
        <w:rPr>
          <w:color w:val="000000"/>
        </w:rPr>
        <w:tab/>
      </w:r>
      <w:r>
        <w:rPr>
          <w:color w:val="000000"/>
        </w:rPr>
        <w:tab/>
        <w:t>Canadian Federation for the Humanities and Social Sciences, Aid to Scholarly Publications Programme, publication</w:t>
      </w:r>
      <w:r w:rsidR="009A5F22">
        <w:rPr>
          <w:color w:val="000000"/>
        </w:rPr>
        <w:t xml:space="preserve"> grant; $8.000</w:t>
      </w:r>
    </w:p>
    <w:p w14:paraId="0322FD2B" w14:textId="77777777" w:rsidR="00402B1C" w:rsidRDefault="00402B1C"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7056FECF" w14:textId="77777777" w:rsidR="00402B1C" w:rsidRDefault="00402B1C"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Pr>
          <w:color w:val="000000"/>
        </w:rPr>
        <w:t xml:space="preserve">2005-2012 </w:t>
      </w:r>
      <w:r>
        <w:rPr>
          <w:color w:val="000000"/>
        </w:rPr>
        <w:tab/>
        <w:t>Tier 1 Canada Research Chair on the Comparative Study of Indigenous Rights and Identity.</w:t>
      </w:r>
    </w:p>
    <w:p w14:paraId="547A4123" w14:textId="77777777" w:rsidR="00D86C21" w:rsidRDefault="00D86C21"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7121C8E2" w14:textId="77777777" w:rsidR="004F18D8" w:rsidRPr="00EA7447" w:rsidRDefault="004F18D8" w:rsidP="004F1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EA7447">
        <w:rPr>
          <w:color w:val="000000"/>
        </w:rPr>
        <w:t>2005</w:t>
      </w:r>
      <w:r w:rsidRPr="00EA7447">
        <w:rPr>
          <w:color w:val="000000"/>
        </w:rPr>
        <w:tab/>
      </w:r>
      <w:r w:rsidRPr="00EA7447">
        <w:rPr>
          <w:color w:val="000000"/>
        </w:rPr>
        <w:tab/>
      </w:r>
      <w:r w:rsidR="005E5F91" w:rsidRPr="00EA7447">
        <w:rPr>
          <w:color w:val="000000"/>
        </w:rPr>
        <w:t xml:space="preserve">Canada Foundation for </w:t>
      </w:r>
      <w:r w:rsidR="009A5F22">
        <w:rPr>
          <w:color w:val="000000"/>
        </w:rPr>
        <w:t>Innovation, Infrastructure Fund; $450,000</w:t>
      </w:r>
    </w:p>
    <w:p w14:paraId="382478E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A3EA72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1995-96</w:t>
      </w:r>
      <w:r w:rsidRPr="009A0B07">
        <w:rPr>
          <w:color w:val="000000"/>
        </w:rPr>
        <w:tab/>
        <w:t>Milton Fund Research Grant, Harvard Medical School.</w:t>
      </w:r>
    </w:p>
    <w:p w14:paraId="009F8BB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3BEB6D5" w14:textId="77777777" w:rsidR="00AA3E37" w:rsidRPr="009A0B07" w:rsidRDefault="00AA3E37" w:rsidP="009A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1995</w:t>
      </w:r>
      <w:r w:rsidRPr="009A0B07">
        <w:rPr>
          <w:color w:val="000000"/>
        </w:rPr>
        <w:tab/>
      </w:r>
      <w:r w:rsidRPr="009A0B07">
        <w:rPr>
          <w:color w:val="000000"/>
        </w:rPr>
        <w:tab/>
        <w:t>Pedagogical Innovation Grant, Faculty of Arts and Sciences, Harvard University.</w:t>
      </w:r>
    </w:p>
    <w:p w14:paraId="4678BF5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150D676"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1994</w:t>
      </w:r>
      <w:r w:rsidRPr="009A0B07">
        <w:rPr>
          <w:color w:val="000000"/>
        </w:rPr>
        <w:tab/>
      </w:r>
      <w:r w:rsidRPr="009A0B07">
        <w:rPr>
          <w:color w:val="000000"/>
        </w:rPr>
        <w:tab/>
        <w:t>Clark Fund Research Grant, Harvard University.</w:t>
      </w:r>
    </w:p>
    <w:p w14:paraId="3540386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BC0582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1991</w:t>
      </w:r>
      <w:r w:rsidRPr="009A0B07">
        <w:rPr>
          <w:color w:val="000000"/>
        </w:rPr>
        <w:tab/>
      </w:r>
      <w:r w:rsidRPr="009A0B07">
        <w:rPr>
          <w:color w:val="000000"/>
        </w:rPr>
        <w:tab/>
        <w:t>Milton Fund Small Grant, Harvard Medical School.</w:t>
      </w:r>
    </w:p>
    <w:p w14:paraId="1D01B0D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4EB2E8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1984-85</w:t>
      </w:r>
      <w:r w:rsidRPr="009A0B07">
        <w:rPr>
          <w:color w:val="000000"/>
        </w:rPr>
        <w:tab/>
        <w:t>IODE National Chapter of Canada, War Memorial Scholarship.</w:t>
      </w:r>
    </w:p>
    <w:p w14:paraId="2D65EBB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A113F3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1984</w:t>
      </w:r>
      <w:r w:rsidRPr="009A0B07">
        <w:rPr>
          <w:color w:val="000000"/>
        </w:rPr>
        <w:tab/>
      </w:r>
      <w:r w:rsidRPr="009A0B07">
        <w:rPr>
          <w:color w:val="000000"/>
        </w:rPr>
        <w:tab/>
        <w:t>Wenner-Gren Foundation for Anthropological Research, Grant-in-Aid.</w:t>
      </w:r>
    </w:p>
    <w:p w14:paraId="42B342D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2177FA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1984</w:t>
      </w:r>
      <w:r w:rsidRPr="009A0B07">
        <w:rPr>
          <w:color w:val="000000"/>
        </w:rPr>
        <w:tab/>
      </w:r>
      <w:r w:rsidRPr="009A0B07">
        <w:rPr>
          <w:color w:val="000000"/>
        </w:rPr>
        <w:tab/>
        <w:t>Richards Fund Studentship, Dept. of Social Anthropology, University of Cambridge.</w:t>
      </w:r>
    </w:p>
    <w:p w14:paraId="0A8A06B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C2F44B5" w14:textId="77777777" w:rsidR="00AA3E37" w:rsidRPr="009A0B07" w:rsidRDefault="00AA3E37" w:rsidP="009A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1982</w:t>
      </w:r>
      <w:r w:rsidRPr="009A0B07">
        <w:rPr>
          <w:color w:val="000000"/>
        </w:rPr>
        <w:tab/>
      </w:r>
      <w:r w:rsidRPr="009A0B07">
        <w:rPr>
          <w:color w:val="000000"/>
        </w:rPr>
        <w:tab/>
        <w:t>William Wyse Studentship in Social Anthropology, Trinity College, Cambridge.</w:t>
      </w:r>
    </w:p>
    <w:p w14:paraId="6C6BCB7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BD47F5C" w14:textId="77777777" w:rsidR="00DD7B52"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1982</w:t>
      </w:r>
      <w:r w:rsidRPr="009A0B07">
        <w:rPr>
          <w:color w:val="000000"/>
        </w:rPr>
        <w:tab/>
      </w:r>
      <w:r w:rsidRPr="009A0B07">
        <w:rPr>
          <w:color w:val="000000"/>
        </w:rPr>
        <w:tab/>
        <w:t>Queen Elizabeth II British Columbia Centennial Scholarship.</w:t>
      </w:r>
    </w:p>
    <w:p w14:paraId="48AF1433" w14:textId="0226D1CE"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THESES</w:t>
      </w:r>
    </w:p>
    <w:p w14:paraId="7FA6C62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C0DFB3A" w14:textId="77777777" w:rsidR="00AA3E37" w:rsidRPr="009A0B07" w:rsidRDefault="002C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PhD</w:t>
      </w:r>
      <w:r w:rsidR="00AA3E37" w:rsidRPr="009A0B07">
        <w:rPr>
          <w:color w:val="000000"/>
        </w:rPr>
        <w:t>.  (1987)   University of Cambridge.</w:t>
      </w:r>
    </w:p>
    <w:p w14:paraId="7F6BA72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sidRPr="009A0B07">
        <w:rPr>
          <w:i/>
          <w:iCs/>
          <w:color w:val="000000"/>
        </w:rPr>
        <w:t>Diverse Styles of Islamic Reform among the Songhay of Eastern Mali.</w:t>
      </w:r>
    </w:p>
    <w:p w14:paraId="5FF951A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Supervisors: Jack Goody (1983-84, until retirement) and Ernest Gellner (1984-87).</w:t>
      </w:r>
    </w:p>
    <w:p w14:paraId="7ABE212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B0A9275" w14:textId="77777777" w:rsidR="00AA3E37" w:rsidRPr="009A0B07" w:rsidRDefault="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M.Phil.</w:t>
      </w:r>
      <w:r w:rsidR="00AA3E37" w:rsidRPr="009A0B07">
        <w:rPr>
          <w:color w:val="000000"/>
        </w:rPr>
        <w:t xml:space="preserve"> (1983)  University of Cambridge.</w:t>
      </w:r>
    </w:p>
    <w:p w14:paraId="0FA182D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i/>
          <w:iCs/>
          <w:color w:val="000000"/>
        </w:rPr>
        <w:t>Literacy and Prophetism:  A Comparative Study of the Sacred Value of Writing.</w:t>
      </w:r>
    </w:p>
    <w:p w14:paraId="422496E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Supervisor:  Malcom Ruel.</w:t>
      </w:r>
    </w:p>
    <w:p w14:paraId="10BE8D0A" w14:textId="77777777" w:rsidR="008949EA" w:rsidRPr="009A0B07" w:rsidRDefault="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935800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B.A. Honours</w:t>
      </w:r>
      <w:r w:rsidR="00C4252F">
        <w:rPr>
          <w:color w:val="000000"/>
        </w:rPr>
        <w:t xml:space="preserve">. </w:t>
      </w:r>
      <w:r w:rsidRPr="009A0B07">
        <w:rPr>
          <w:color w:val="000000"/>
        </w:rPr>
        <w:t>(1981)  University of British Columbia.</w:t>
      </w:r>
    </w:p>
    <w:p w14:paraId="147DDD72"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sidRPr="009A0B07">
        <w:rPr>
          <w:i/>
          <w:iCs/>
          <w:color w:val="000000"/>
        </w:rPr>
        <w:t>Theoretical Considerations of Millenarianism and Totalitarianism.</w:t>
      </w:r>
    </w:p>
    <w:p w14:paraId="3BA521C6" w14:textId="77777777" w:rsidR="003B42F1"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Supervisor:  Kenelm Burridge.</w:t>
      </w:r>
    </w:p>
    <w:p w14:paraId="490D8E15" w14:textId="77777777" w:rsidR="00D86C21" w:rsidRDefault="00D86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07F200B" w14:textId="77777777" w:rsidR="00AA3E37" w:rsidRPr="003B42F1"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LANGUAGES</w:t>
      </w:r>
    </w:p>
    <w:p w14:paraId="47FD001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p>
    <w:p w14:paraId="4FF85D3F" w14:textId="77777777" w:rsidR="00AA3E37" w:rsidRPr="009A0B07" w:rsidRDefault="00B9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 xml:space="preserve">English (native language); </w:t>
      </w:r>
      <w:r w:rsidR="00AA3E37" w:rsidRPr="009A0B07">
        <w:rPr>
          <w:color w:val="000000"/>
        </w:rPr>
        <w:t>French</w:t>
      </w:r>
      <w:r w:rsidR="008A11E8">
        <w:rPr>
          <w:color w:val="000000"/>
        </w:rPr>
        <w:t xml:space="preserve"> (fluent)</w:t>
      </w:r>
      <w:r w:rsidR="00AA3E37" w:rsidRPr="009A0B07">
        <w:rPr>
          <w:color w:val="000000"/>
        </w:rPr>
        <w:t>; German</w:t>
      </w:r>
      <w:r w:rsidR="008A11E8">
        <w:rPr>
          <w:color w:val="000000"/>
        </w:rPr>
        <w:t xml:space="preserve"> (proficient)</w:t>
      </w:r>
      <w:r w:rsidR="00AA3E37" w:rsidRPr="009A0B07">
        <w:rPr>
          <w:color w:val="000000"/>
        </w:rPr>
        <w:t>;</w:t>
      </w:r>
      <w:r w:rsidR="004718BB">
        <w:rPr>
          <w:color w:val="000000"/>
        </w:rPr>
        <w:t xml:space="preserve"> Italian (proficient</w:t>
      </w:r>
      <w:r w:rsidR="00102A1C">
        <w:rPr>
          <w:color w:val="000000"/>
        </w:rPr>
        <w:t>);</w:t>
      </w:r>
      <w:r w:rsidR="00AA3E37" w:rsidRPr="009A0B07">
        <w:rPr>
          <w:color w:val="000000"/>
        </w:rPr>
        <w:t xml:space="preserve"> Spanish (reading); Cree, “N” dialect (elementary speaking and syllab</w:t>
      </w:r>
      <w:r w:rsidR="00AC78C0" w:rsidRPr="009A0B07">
        <w:rPr>
          <w:color w:val="000000"/>
        </w:rPr>
        <w:t>ic literacy); Arabic (intro to</w:t>
      </w:r>
      <w:r w:rsidR="00AA3E37" w:rsidRPr="009A0B07">
        <w:rPr>
          <w:color w:val="000000"/>
        </w:rPr>
        <w:t xml:space="preserve"> Modern Standard).</w:t>
      </w:r>
    </w:p>
    <w:p w14:paraId="061E284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925B1F5" w14:textId="77777777" w:rsidR="00AA3E37" w:rsidRPr="00C55549"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C55549">
        <w:rPr>
          <w:b/>
          <w:bCs/>
          <w:color w:val="000000"/>
        </w:rPr>
        <w:t>RESEARCH</w:t>
      </w:r>
    </w:p>
    <w:p w14:paraId="717738EB" w14:textId="77777777" w:rsidR="002A6A3A" w:rsidRDefault="002A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B24542F" w14:textId="2B4E60AF" w:rsidR="00DD7B52" w:rsidRDefault="00DD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Pending: May – July 2018. Paris, France.  Archival and ethnographic research on claims and communications technologies of expatriate Tuareg human rights activists from Mali and Niger.</w:t>
      </w:r>
    </w:p>
    <w:p w14:paraId="1BBE6552" w14:textId="77777777" w:rsidR="00DD7B52" w:rsidRDefault="00DD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5CF755A" w14:textId="42D3C889" w:rsidR="002A6A3A" w:rsidRDefault="002A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August 2016; June – September 2017.  Berlin, Germany. Archival</w:t>
      </w:r>
      <w:r w:rsidR="00D11C1B">
        <w:rPr>
          <w:color w:val="000000"/>
        </w:rPr>
        <w:t xml:space="preserve"> and ethnographic</w:t>
      </w:r>
      <w:r>
        <w:rPr>
          <w:color w:val="000000"/>
        </w:rPr>
        <w:t xml:space="preserve"> research on justice claims of Herero and Nama descendants of survivors of genocide in German Southwest Africa, 1904-1908. Exploration of repatriation to Namibia of human remains from German research institutions. Interviews with activists advocating for reparations and other forms of redress relating to atrocities committed in German Southwest Africa.</w:t>
      </w:r>
    </w:p>
    <w:p w14:paraId="13B9696A" w14:textId="77777777" w:rsidR="002A6A3A" w:rsidRDefault="002A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C431D55" w14:textId="02D5B96B" w:rsidR="002A6A3A" w:rsidRDefault="002A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July – September 2015. Namibia. Research on justice claims of Herero and Nama descendants of survivors of genocide in German Southwest Africa, 1904-1908.</w:t>
      </w:r>
    </w:p>
    <w:p w14:paraId="55C90A70" w14:textId="77777777" w:rsidR="002A6A3A" w:rsidRDefault="002A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538C2A8" w14:textId="78DFD6F0" w:rsidR="00C55549" w:rsidRDefault="00C55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C55549">
        <w:rPr>
          <w:color w:val="000000"/>
        </w:rPr>
        <w:t>Septe</w:t>
      </w:r>
      <w:r w:rsidR="00D11C1B">
        <w:rPr>
          <w:color w:val="000000"/>
        </w:rPr>
        <w:t>mber 2009 – May 2016</w:t>
      </w:r>
      <w:r w:rsidRPr="00C55549">
        <w:rPr>
          <w:color w:val="000000"/>
        </w:rPr>
        <w:t xml:space="preserve">. </w:t>
      </w:r>
      <w:r>
        <w:rPr>
          <w:color w:val="000000"/>
        </w:rPr>
        <w:t xml:space="preserve"> </w:t>
      </w:r>
      <w:r w:rsidR="00033663">
        <w:rPr>
          <w:color w:val="000000"/>
        </w:rPr>
        <w:t xml:space="preserve">Canada. </w:t>
      </w:r>
      <w:r>
        <w:rPr>
          <w:color w:val="000000"/>
        </w:rPr>
        <w:t xml:space="preserve">Research on the Truth and Reconciliation Commission on Residential Schools in Canada.  </w:t>
      </w:r>
      <w:r w:rsidR="00B941F6">
        <w:rPr>
          <w:color w:val="000000"/>
        </w:rPr>
        <w:t>Ethnography of</w:t>
      </w:r>
      <w:r w:rsidR="00033663">
        <w:rPr>
          <w:color w:val="000000"/>
        </w:rPr>
        <w:t xml:space="preserve"> seven</w:t>
      </w:r>
      <w:r w:rsidR="00B941F6">
        <w:rPr>
          <w:color w:val="000000"/>
        </w:rPr>
        <w:t xml:space="preserve"> Commission events; i</w:t>
      </w:r>
      <w:r>
        <w:rPr>
          <w:color w:val="000000"/>
        </w:rPr>
        <w:t>nterviews with Aboriginal participants and Oblate priests</w:t>
      </w:r>
      <w:r w:rsidR="006A41DA">
        <w:rPr>
          <w:color w:val="000000"/>
        </w:rPr>
        <w:t xml:space="preserve"> and nuns</w:t>
      </w:r>
      <w:r w:rsidR="00B941F6">
        <w:rPr>
          <w:color w:val="000000"/>
        </w:rPr>
        <w:t>; o</w:t>
      </w:r>
      <w:r w:rsidR="007511EE">
        <w:rPr>
          <w:color w:val="000000"/>
        </w:rPr>
        <w:t>nline research on TRC media outreach and “Survivor” activism.</w:t>
      </w:r>
    </w:p>
    <w:p w14:paraId="3D906CA4" w14:textId="77777777" w:rsidR="00C55549" w:rsidRPr="00C55549" w:rsidRDefault="00C55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8A49F9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C55549">
        <w:rPr>
          <w:color w:val="000000"/>
        </w:rPr>
        <w:t>November 2003; April 2</w:t>
      </w:r>
      <w:r w:rsidR="00244A54" w:rsidRPr="00C55549">
        <w:rPr>
          <w:color w:val="000000"/>
        </w:rPr>
        <w:t xml:space="preserve">004 – June 2004.   </w:t>
      </w:r>
      <w:r w:rsidR="00244A54" w:rsidRPr="00244A54">
        <w:rPr>
          <w:color w:val="000000"/>
        </w:rPr>
        <w:t>Institute for European Ethnology, Humboldt University,</w:t>
      </w:r>
      <w:r w:rsidRPr="00244A54">
        <w:rPr>
          <w:color w:val="000000"/>
        </w:rPr>
        <w:t xml:space="preserve"> Berlin.  </w:t>
      </w:r>
      <w:r w:rsidR="009A0B07">
        <w:rPr>
          <w:color w:val="000000"/>
        </w:rPr>
        <w:t>Library-based r</w:t>
      </w:r>
      <w:r w:rsidRPr="009A0B07">
        <w:rPr>
          <w:color w:val="000000"/>
        </w:rPr>
        <w:t>esearch on comparative anthropology and pluralism.</w:t>
      </w:r>
    </w:p>
    <w:p w14:paraId="0E8BB07D" w14:textId="77777777" w:rsidR="00AA3E37" w:rsidRPr="009A0B07" w:rsidRDefault="00AA3E37">
      <w:pPr>
        <w:pStyle w:val="BodyText"/>
        <w:rPr>
          <w:rFonts w:ascii="Times New Roman" w:hAnsi="Times New Roman"/>
          <w:sz w:val="24"/>
          <w:szCs w:val="24"/>
        </w:rPr>
      </w:pPr>
    </w:p>
    <w:p w14:paraId="1FFE6136" w14:textId="77777777" w:rsidR="00AA3E37" w:rsidRPr="009A0B07" w:rsidRDefault="00AA3E37">
      <w:pPr>
        <w:pStyle w:val="BodyText"/>
        <w:rPr>
          <w:rFonts w:ascii="Times New Roman" w:hAnsi="Times New Roman"/>
          <w:sz w:val="24"/>
          <w:szCs w:val="24"/>
          <w:u w:val="single"/>
        </w:rPr>
      </w:pPr>
      <w:r w:rsidRPr="009A0B07">
        <w:rPr>
          <w:rFonts w:ascii="Times New Roman" w:hAnsi="Times New Roman"/>
          <w:sz w:val="24"/>
          <w:szCs w:val="24"/>
        </w:rPr>
        <w:t>December 2000 – June 2001.  Institute for Human Rights, Åbo Akademi University.  Research on human rights and the rise of indigenous identity, including</w:t>
      </w:r>
      <w:r w:rsidR="009A0B07">
        <w:rPr>
          <w:rFonts w:ascii="Times New Roman" w:hAnsi="Times New Roman"/>
          <w:sz w:val="24"/>
          <w:szCs w:val="24"/>
        </w:rPr>
        <w:t xml:space="preserve"> two brief</w:t>
      </w:r>
      <w:r w:rsidRPr="009A0B07">
        <w:rPr>
          <w:rFonts w:ascii="Times New Roman" w:hAnsi="Times New Roman"/>
          <w:sz w:val="24"/>
          <w:szCs w:val="24"/>
        </w:rPr>
        <w:t xml:space="preserve"> visits to Sami territory in northern Finland.</w:t>
      </w:r>
    </w:p>
    <w:p w14:paraId="7CE4182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p>
    <w:p w14:paraId="557E76B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color w:val="000000"/>
        </w:rPr>
        <w:t>July, 1998 - June, 2000.  Cross Lake, Manitoba, Canada.  Ethnographic research on aboriginal self-government and indigenous activism in a Cree community.</w:t>
      </w:r>
    </w:p>
    <w:p w14:paraId="6F9D245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A872F7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June -July, 1996.  Pikangicum, Wunnumin Lake, Moose Factory, Moosonee, Mattagami and Wahgoshig, Ontario, Canada.  Research on local perceptions of mental health crises in Cree and Ojibwa communities of the Nishnawbe-Aski Nation.</w:t>
      </w:r>
    </w:p>
    <w:p w14:paraId="2F349B6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03AC10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October, 1995; January, 1995; August-September, 1994; June-August, 1993; July-September, 1992;  April, 1992.  Abitibi, Québec, Canada.  Research on perceptions of healing traditions and medical bureaucracy among the James Bay Cree.</w:t>
      </w:r>
    </w:p>
    <w:p w14:paraId="390BA74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F1DD73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November-December, 1987.  Abitibi, Québec, Canada.  Research on the activities and needs of the social service branch of the Cree Board of Health and Social Services of James Bay.</w:t>
      </w:r>
    </w:p>
    <w:p w14:paraId="06D6333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276D350"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June, 1984-April, 1985.  Republic of Mali, West Africa.  Doctoral dissertation research on Arabic education and Islamic Reform in Songhay Society.</w:t>
      </w:r>
    </w:p>
    <w:p w14:paraId="03958F37" w14:textId="77777777" w:rsidR="009A0B07" w:rsidRDefault="009A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BA3DAB8" w14:textId="77777777" w:rsidR="008949EA" w:rsidRDefault="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780A7EF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EMPLOYMENT AND AFFILIATIONS</w:t>
      </w:r>
    </w:p>
    <w:p w14:paraId="37FE61A5" w14:textId="77777777" w:rsidR="00DD7B52" w:rsidRDefault="00DD7B52">
      <w:pPr>
        <w:pStyle w:val="BodyText"/>
        <w:rPr>
          <w:rFonts w:ascii="Times New Roman" w:hAnsi="Times New Roman"/>
          <w:sz w:val="24"/>
          <w:szCs w:val="24"/>
        </w:rPr>
      </w:pPr>
    </w:p>
    <w:p w14:paraId="068A5F9B" w14:textId="77777777" w:rsidR="00DF6503" w:rsidRDefault="00DF6503">
      <w:pPr>
        <w:pStyle w:val="BodyText"/>
        <w:rPr>
          <w:rFonts w:ascii="Times New Roman" w:hAnsi="Times New Roman"/>
          <w:sz w:val="24"/>
          <w:szCs w:val="24"/>
        </w:rPr>
      </w:pPr>
      <w:r>
        <w:rPr>
          <w:rFonts w:ascii="Times New Roman" w:hAnsi="Times New Roman"/>
          <w:sz w:val="24"/>
          <w:szCs w:val="24"/>
        </w:rPr>
        <w:t>Aug. 2013 – present.  Katharine A. Pearson Chair in Civil Society and Public Policy.</w:t>
      </w:r>
    </w:p>
    <w:p w14:paraId="0582671F" w14:textId="77777777" w:rsidR="00DF6503" w:rsidRDefault="00DF6503">
      <w:pPr>
        <w:pStyle w:val="BodyText"/>
        <w:rPr>
          <w:rFonts w:ascii="Times New Roman" w:hAnsi="Times New Roman"/>
          <w:sz w:val="24"/>
          <w:szCs w:val="24"/>
        </w:rPr>
      </w:pPr>
      <w:r>
        <w:rPr>
          <w:rFonts w:ascii="Times New Roman" w:hAnsi="Times New Roman"/>
          <w:sz w:val="24"/>
          <w:szCs w:val="24"/>
        </w:rPr>
        <w:t>Faculty of Law and Department of Anthropology, McGill University.</w:t>
      </w:r>
    </w:p>
    <w:p w14:paraId="76BAD15F" w14:textId="77777777" w:rsidR="00DF6503" w:rsidRDefault="00DF6503">
      <w:pPr>
        <w:pStyle w:val="BodyText"/>
        <w:rPr>
          <w:rFonts w:ascii="Times New Roman" w:hAnsi="Times New Roman"/>
          <w:sz w:val="24"/>
          <w:szCs w:val="24"/>
        </w:rPr>
      </w:pPr>
    </w:p>
    <w:p w14:paraId="77FF23CB" w14:textId="77777777" w:rsidR="00B2191E" w:rsidRDefault="00DF6503">
      <w:pPr>
        <w:pStyle w:val="BodyText"/>
        <w:rPr>
          <w:rFonts w:ascii="Times New Roman" w:hAnsi="Times New Roman"/>
          <w:sz w:val="24"/>
          <w:szCs w:val="24"/>
        </w:rPr>
      </w:pPr>
      <w:r>
        <w:rPr>
          <w:rFonts w:ascii="Times New Roman" w:hAnsi="Times New Roman"/>
          <w:sz w:val="24"/>
          <w:szCs w:val="24"/>
        </w:rPr>
        <w:t>July 2009 – Sept. 2012</w:t>
      </w:r>
      <w:r w:rsidR="00B2191E">
        <w:rPr>
          <w:rFonts w:ascii="Times New Roman" w:hAnsi="Times New Roman"/>
          <w:sz w:val="24"/>
          <w:szCs w:val="24"/>
        </w:rPr>
        <w:t>. Chair, Department of Anthropology, McGill University.</w:t>
      </w:r>
    </w:p>
    <w:p w14:paraId="120D0D5F" w14:textId="77777777" w:rsidR="00B2191E" w:rsidRDefault="00B2191E">
      <w:pPr>
        <w:pStyle w:val="BodyText"/>
        <w:rPr>
          <w:rFonts w:ascii="Times New Roman" w:hAnsi="Times New Roman"/>
          <w:sz w:val="24"/>
          <w:szCs w:val="24"/>
        </w:rPr>
      </w:pPr>
    </w:p>
    <w:p w14:paraId="19C6BB46" w14:textId="77777777" w:rsidR="003B42F1" w:rsidRDefault="00B2191E">
      <w:pPr>
        <w:pStyle w:val="BodyText"/>
        <w:rPr>
          <w:rFonts w:ascii="Times New Roman" w:hAnsi="Times New Roman"/>
          <w:sz w:val="24"/>
          <w:szCs w:val="24"/>
        </w:rPr>
      </w:pPr>
      <w:r>
        <w:rPr>
          <w:rFonts w:ascii="Times New Roman" w:hAnsi="Times New Roman"/>
          <w:sz w:val="24"/>
          <w:szCs w:val="24"/>
        </w:rPr>
        <w:t>Feb 2008 – July 2009</w:t>
      </w:r>
      <w:r w:rsidR="00DF6503">
        <w:rPr>
          <w:rFonts w:ascii="Times New Roman" w:hAnsi="Times New Roman"/>
          <w:sz w:val="24"/>
          <w:szCs w:val="24"/>
        </w:rPr>
        <w:t xml:space="preserve"> and Sept 2012 – Aug. 2013</w:t>
      </w:r>
      <w:r w:rsidR="003B42F1">
        <w:rPr>
          <w:rFonts w:ascii="Times New Roman" w:hAnsi="Times New Roman"/>
          <w:sz w:val="24"/>
          <w:szCs w:val="24"/>
        </w:rPr>
        <w:t>.  Professor, Department of Anthropology, McGill University.</w:t>
      </w:r>
    </w:p>
    <w:p w14:paraId="780B2406" w14:textId="77777777" w:rsidR="003B42F1" w:rsidRDefault="003B42F1">
      <w:pPr>
        <w:pStyle w:val="BodyText"/>
        <w:rPr>
          <w:rFonts w:ascii="Times New Roman" w:hAnsi="Times New Roman"/>
          <w:sz w:val="24"/>
          <w:szCs w:val="24"/>
        </w:rPr>
      </w:pPr>
    </w:p>
    <w:p w14:paraId="5E71F1D7" w14:textId="77777777" w:rsidR="00AC78C0" w:rsidRPr="00EA7447" w:rsidRDefault="003B42F1">
      <w:pPr>
        <w:pStyle w:val="BodyText"/>
        <w:rPr>
          <w:rFonts w:ascii="Times New Roman" w:hAnsi="Times New Roman"/>
          <w:sz w:val="24"/>
          <w:szCs w:val="24"/>
        </w:rPr>
      </w:pPr>
      <w:r>
        <w:rPr>
          <w:rFonts w:ascii="Times New Roman" w:hAnsi="Times New Roman"/>
          <w:sz w:val="24"/>
          <w:szCs w:val="24"/>
        </w:rPr>
        <w:t>May 2005 – Feb. 2008</w:t>
      </w:r>
      <w:r w:rsidR="00AC78C0" w:rsidRPr="00EA7447">
        <w:rPr>
          <w:rFonts w:ascii="Times New Roman" w:hAnsi="Times New Roman"/>
          <w:sz w:val="24"/>
          <w:szCs w:val="24"/>
        </w:rPr>
        <w:t>.  Associate Professor, Department of Anthropology, McGill University.</w:t>
      </w:r>
    </w:p>
    <w:p w14:paraId="5457A217" w14:textId="77777777" w:rsidR="00AC78C0" w:rsidRPr="00EA7447" w:rsidRDefault="00AC78C0">
      <w:pPr>
        <w:pStyle w:val="BodyText"/>
        <w:rPr>
          <w:rFonts w:ascii="Times New Roman" w:hAnsi="Times New Roman"/>
          <w:sz w:val="24"/>
          <w:szCs w:val="24"/>
        </w:rPr>
      </w:pPr>
    </w:p>
    <w:p w14:paraId="40F23628" w14:textId="541A15EB" w:rsidR="004B7B25" w:rsidRPr="009A0B07" w:rsidRDefault="004B7B25">
      <w:pPr>
        <w:pStyle w:val="BodyText"/>
        <w:rPr>
          <w:rFonts w:ascii="Times New Roman" w:hAnsi="Times New Roman"/>
          <w:sz w:val="24"/>
          <w:szCs w:val="24"/>
        </w:rPr>
      </w:pPr>
      <w:r w:rsidRPr="00EA7447">
        <w:rPr>
          <w:rFonts w:ascii="Times New Roman" w:hAnsi="Times New Roman"/>
          <w:sz w:val="24"/>
          <w:szCs w:val="24"/>
        </w:rPr>
        <w:t>Aug 2004</w:t>
      </w:r>
      <w:r w:rsidR="00AC78C0" w:rsidRPr="00EA7447">
        <w:rPr>
          <w:rFonts w:ascii="Times New Roman" w:hAnsi="Times New Roman"/>
          <w:sz w:val="24"/>
          <w:szCs w:val="24"/>
        </w:rPr>
        <w:t xml:space="preserve"> – May 2005</w:t>
      </w:r>
      <w:r w:rsidRPr="00EA7447">
        <w:rPr>
          <w:rFonts w:ascii="Times New Roman" w:hAnsi="Times New Roman"/>
          <w:sz w:val="24"/>
          <w:szCs w:val="24"/>
        </w:rPr>
        <w:t xml:space="preserve">.  </w:t>
      </w:r>
      <w:r w:rsidRPr="009A0B07">
        <w:rPr>
          <w:rFonts w:ascii="Times New Roman" w:hAnsi="Times New Roman"/>
          <w:sz w:val="24"/>
          <w:szCs w:val="24"/>
        </w:rPr>
        <w:t xml:space="preserve">Visiting Professor.  </w:t>
      </w:r>
      <w:r w:rsidR="00C91FC8">
        <w:rPr>
          <w:rFonts w:ascii="Times New Roman" w:hAnsi="Times New Roman"/>
          <w:sz w:val="24"/>
          <w:szCs w:val="24"/>
        </w:rPr>
        <w:t>Department of Anthropology, McG</w:t>
      </w:r>
      <w:r w:rsidR="00AC78C0" w:rsidRPr="009A0B07">
        <w:rPr>
          <w:rFonts w:ascii="Times New Roman" w:hAnsi="Times New Roman"/>
          <w:sz w:val="24"/>
          <w:szCs w:val="24"/>
        </w:rPr>
        <w:t>ill University.</w:t>
      </w:r>
    </w:p>
    <w:p w14:paraId="2714624B" w14:textId="77777777" w:rsidR="004B7B25" w:rsidRPr="009A0B07" w:rsidRDefault="004B7B25">
      <w:pPr>
        <w:pStyle w:val="BodyText"/>
        <w:rPr>
          <w:rFonts w:ascii="Times New Roman" w:hAnsi="Times New Roman"/>
          <w:sz w:val="24"/>
          <w:szCs w:val="24"/>
        </w:rPr>
      </w:pPr>
    </w:p>
    <w:p w14:paraId="540B8ED8" w14:textId="77777777" w:rsidR="00AA3E37" w:rsidRPr="00244A54" w:rsidRDefault="009A0B07">
      <w:pPr>
        <w:pStyle w:val="BodyText"/>
        <w:rPr>
          <w:rFonts w:ascii="Times New Roman" w:hAnsi="Times New Roman"/>
          <w:sz w:val="24"/>
          <w:szCs w:val="24"/>
        </w:rPr>
      </w:pPr>
      <w:r>
        <w:rPr>
          <w:rFonts w:ascii="Times New Roman" w:hAnsi="Times New Roman"/>
          <w:sz w:val="24"/>
          <w:szCs w:val="24"/>
          <w:lang w:val="de-DE"/>
        </w:rPr>
        <w:t>Nov 2003 – June 2004</w:t>
      </w:r>
      <w:r w:rsidR="00AA3E37" w:rsidRPr="009A0B07">
        <w:rPr>
          <w:rFonts w:ascii="Times New Roman" w:hAnsi="Times New Roman"/>
          <w:sz w:val="24"/>
          <w:szCs w:val="24"/>
          <w:lang w:val="de-DE"/>
        </w:rPr>
        <w:t xml:space="preserve">.  </w:t>
      </w:r>
      <w:r w:rsidR="00AA3E37" w:rsidRPr="00244A54">
        <w:rPr>
          <w:rFonts w:ascii="Times New Roman" w:hAnsi="Times New Roman"/>
          <w:sz w:val="24"/>
          <w:szCs w:val="24"/>
        </w:rPr>
        <w:t>Guest Researcher, In</w:t>
      </w:r>
      <w:r w:rsidR="00244A54" w:rsidRPr="00244A54">
        <w:rPr>
          <w:rFonts w:ascii="Times New Roman" w:hAnsi="Times New Roman"/>
          <w:sz w:val="24"/>
          <w:szCs w:val="24"/>
        </w:rPr>
        <w:t>stitut</w:t>
      </w:r>
      <w:r w:rsidR="00244A54">
        <w:rPr>
          <w:rFonts w:ascii="Times New Roman" w:hAnsi="Times New Roman"/>
          <w:sz w:val="24"/>
          <w:szCs w:val="24"/>
        </w:rPr>
        <w:t>e</w:t>
      </w:r>
      <w:r w:rsidR="00244A54" w:rsidRPr="00244A54">
        <w:rPr>
          <w:rFonts w:ascii="Times New Roman" w:hAnsi="Times New Roman"/>
          <w:sz w:val="24"/>
          <w:szCs w:val="24"/>
        </w:rPr>
        <w:t xml:space="preserve"> for European Ethnology, Humboldt University</w:t>
      </w:r>
      <w:r w:rsidR="00244A54">
        <w:rPr>
          <w:rFonts w:ascii="Times New Roman" w:hAnsi="Times New Roman"/>
          <w:sz w:val="24"/>
          <w:szCs w:val="24"/>
        </w:rPr>
        <w:t xml:space="preserve">, </w:t>
      </w:r>
      <w:r w:rsidR="00AA3E37" w:rsidRPr="00244A54">
        <w:rPr>
          <w:rFonts w:ascii="Times New Roman" w:hAnsi="Times New Roman"/>
          <w:sz w:val="24"/>
          <w:szCs w:val="24"/>
        </w:rPr>
        <w:t xml:space="preserve">Berlin, Germany.  </w:t>
      </w:r>
    </w:p>
    <w:p w14:paraId="5A73C5C4" w14:textId="77777777" w:rsidR="00AA3E37" w:rsidRPr="00244A54"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676CD1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Jan 2001 - June 2003  Visiting Senior Researcher, Turku Law School and the Institute for Human</w:t>
      </w:r>
      <w:r w:rsidR="009A0B07">
        <w:rPr>
          <w:color w:val="000000"/>
        </w:rPr>
        <w:t xml:space="preserve"> </w:t>
      </w:r>
      <w:r w:rsidRPr="009A0B07">
        <w:rPr>
          <w:color w:val="000000"/>
        </w:rPr>
        <w:t>Rights, Åbo Akademi University, Turku/Åbo, Finland.</w:t>
      </w:r>
    </w:p>
    <w:p w14:paraId="36A7B45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ABF4407"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 xml:space="preserve">July 1998 - June 2000.   Researcher; Health Consultant; Education Consultant, Pimicikamak Cree Nation, </w:t>
      </w:r>
      <w:r w:rsidR="00575338">
        <w:rPr>
          <w:color w:val="000000"/>
        </w:rPr>
        <w:t xml:space="preserve">Cross Lake, </w:t>
      </w:r>
      <w:r w:rsidRPr="009A0B07">
        <w:rPr>
          <w:color w:val="000000"/>
        </w:rPr>
        <w:t>Manitoba.</w:t>
      </w:r>
    </w:p>
    <w:p w14:paraId="76A19E20" w14:textId="77777777" w:rsidR="007C661C" w:rsidRDefault="007C6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13C2CCF" w14:textId="77777777" w:rsidR="007C661C" w:rsidRPr="00575338" w:rsidRDefault="007C661C" w:rsidP="007C661C">
      <w:pPr>
        <w:pStyle w:val="BodyText"/>
        <w:rPr>
          <w:rFonts w:ascii="Times New Roman" w:hAnsi="Times New Roman"/>
          <w:b/>
          <w:sz w:val="24"/>
          <w:szCs w:val="24"/>
        </w:rPr>
      </w:pPr>
      <w:r w:rsidRPr="00575338">
        <w:rPr>
          <w:rFonts w:ascii="Times New Roman" w:hAnsi="Times New Roman"/>
          <w:sz w:val="24"/>
          <w:szCs w:val="24"/>
        </w:rPr>
        <w:t>June –</w:t>
      </w:r>
      <w:r w:rsidR="00575338" w:rsidRPr="00575338">
        <w:rPr>
          <w:rFonts w:ascii="Times New Roman" w:hAnsi="Times New Roman"/>
          <w:sz w:val="24"/>
          <w:szCs w:val="24"/>
        </w:rPr>
        <w:t xml:space="preserve"> August</w:t>
      </w:r>
      <w:r w:rsidRPr="00575338">
        <w:rPr>
          <w:rFonts w:ascii="Times New Roman" w:hAnsi="Times New Roman"/>
          <w:sz w:val="24"/>
          <w:szCs w:val="24"/>
        </w:rPr>
        <w:t xml:space="preserve"> 1999.  Instructor, Brandon University, Inter-Universities North program, Cross Lake, Manitoba.</w:t>
      </w:r>
    </w:p>
    <w:p w14:paraId="6C8FCC5A"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39F79A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1997 - June 1998.  Associate Professor of Anthropology, Harvard University.</w:t>
      </w:r>
    </w:p>
    <w:p w14:paraId="780AD74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2F2AACB"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1994 - June 1997.  Associate Professor of Anthropology and of Social Studies, Harvard University.</w:t>
      </w:r>
    </w:p>
    <w:p w14:paraId="428F1778" w14:textId="77777777" w:rsidR="004612E1" w:rsidRPr="009A0B07"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6843BC0" w14:textId="243F0808"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1989 - June 1994</w:t>
      </w:r>
      <w:r w:rsidR="00D11C1B">
        <w:rPr>
          <w:color w:val="000000"/>
        </w:rPr>
        <w:t xml:space="preserve">. </w:t>
      </w:r>
      <w:r w:rsidRPr="009A0B07">
        <w:rPr>
          <w:color w:val="000000"/>
        </w:rPr>
        <w:t>Assistant Professor of Anthropology and of Social Studies, Harvard University.</w:t>
      </w:r>
    </w:p>
    <w:p w14:paraId="19F4F07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4B9FC8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January 1988 - April 1</w:t>
      </w:r>
      <w:r w:rsidR="006E763A">
        <w:rPr>
          <w:color w:val="000000"/>
        </w:rPr>
        <w:t>989.  Course Instructor</w:t>
      </w:r>
      <w:r w:rsidRPr="009A0B07">
        <w:rPr>
          <w:color w:val="000000"/>
        </w:rPr>
        <w:t>, Concordia University, Montreal, Canada.</w:t>
      </w:r>
    </w:p>
    <w:p w14:paraId="4E19346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7FB8B0A"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October 1987 - March 1988.  Research Consultant, Cree Board of Health and Social Services of James Bay.</w:t>
      </w:r>
    </w:p>
    <w:p w14:paraId="4811C6A4" w14:textId="77777777" w:rsid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CFE4A68" w14:textId="77777777" w:rsidR="009A0B07" w:rsidRPr="009A0B07" w:rsidRDefault="009A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27966E6"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COURSES TAUGHT</w:t>
      </w:r>
    </w:p>
    <w:p w14:paraId="366D6DC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1F195E9C" w14:textId="77777777" w:rsidR="00DA047F" w:rsidRDefault="00DA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McGill University</w:t>
      </w:r>
    </w:p>
    <w:p w14:paraId="0051A625" w14:textId="77777777" w:rsidR="00916C02" w:rsidRDefault="00D11C1B" w:rsidP="0091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Foundations of Law (Faculty of Law, Fall 2017-Winter 2018)</w:t>
      </w:r>
      <w:r w:rsidR="00916C02" w:rsidRPr="00916C02">
        <w:rPr>
          <w:bCs/>
          <w:color w:val="000000"/>
        </w:rPr>
        <w:t xml:space="preserve"> </w:t>
      </w:r>
    </w:p>
    <w:p w14:paraId="5092FD2F" w14:textId="6EA3BFF0" w:rsidR="00916C02" w:rsidRDefault="00916C02" w:rsidP="0091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Legal Anthropology</w:t>
      </w:r>
      <w:r>
        <w:rPr>
          <w:bCs/>
          <w:color w:val="000000"/>
        </w:rPr>
        <w:t xml:space="preserve"> (Winter 2008, </w:t>
      </w:r>
      <w:r>
        <w:rPr>
          <w:bCs/>
          <w:color w:val="000000"/>
        </w:rPr>
        <w:t>2009</w:t>
      </w:r>
      <w:r>
        <w:rPr>
          <w:bCs/>
          <w:color w:val="000000"/>
        </w:rPr>
        <w:t xml:space="preserve">, 2012, 2014, 2015, 2016, </w:t>
      </w:r>
      <w:r>
        <w:rPr>
          <w:bCs/>
          <w:color w:val="000000"/>
        </w:rPr>
        <w:t>2017</w:t>
      </w:r>
      <w:r>
        <w:rPr>
          <w:bCs/>
          <w:color w:val="000000"/>
        </w:rPr>
        <w:t>, 2018</w:t>
      </w:r>
      <w:r>
        <w:rPr>
          <w:bCs/>
          <w:color w:val="000000"/>
        </w:rPr>
        <w:t>)</w:t>
      </w:r>
      <w:r w:rsidRPr="00916C02">
        <w:rPr>
          <w:bCs/>
          <w:color w:val="000000"/>
        </w:rPr>
        <w:t xml:space="preserve"> </w:t>
      </w:r>
    </w:p>
    <w:p w14:paraId="553B7926" w14:textId="02A81126" w:rsidR="00916C02" w:rsidRDefault="00916C02" w:rsidP="0091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Restorative Justice (Faculty of Law, Fall 2014, Winter 2016</w:t>
      </w:r>
      <w:r>
        <w:rPr>
          <w:bCs/>
          <w:color w:val="000000"/>
        </w:rPr>
        <w:t xml:space="preserve">, </w:t>
      </w:r>
      <w:r>
        <w:rPr>
          <w:bCs/>
          <w:color w:val="000000"/>
        </w:rPr>
        <w:t>2017)</w:t>
      </w:r>
    </w:p>
    <w:p w14:paraId="2B4F4F0E" w14:textId="76580FC5" w:rsidR="004612E1" w:rsidRP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The Anthropology of Organizations, graduate seminar (Dept. of Anthropology Winter</w:t>
      </w:r>
      <w:r w:rsidR="005B39D4">
        <w:rPr>
          <w:bCs/>
          <w:color w:val="000000"/>
        </w:rPr>
        <w:t>, Fall</w:t>
      </w:r>
      <w:r>
        <w:rPr>
          <w:bCs/>
          <w:color w:val="000000"/>
        </w:rPr>
        <w:t xml:space="preserve"> 2016)</w:t>
      </w:r>
    </w:p>
    <w:p w14:paraId="240EAA35" w14:textId="77777777" w:rsidR="0050378C" w:rsidRDefault="00503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The Anthropology of Law (Faculty of Law, McGill University, Winter 2011</w:t>
      </w:r>
      <w:r w:rsidR="00DF6503">
        <w:rPr>
          <w:bCs/>
          <w:color w:val="000000"/>
        </w:rPr>
        <w:t>, 2014</w:t>
      </w:r>
      <w:r w:rsidR="004612E1">
        <w:rPr>
          <w:bCs/>
          <w:color w:val="000000"/>
        </w:rPr>
        <w:t>, 2016</w:t>
      </w:r>
      <w:r>
        <w:rPr>
          <w:bCs/>
          <w:color w:val="000000"/>
        </w:rPr>
        <w:t>)</w:t>
      </w:r>
    </w:p>
    <w:p w14:paraId="61A476EA" w14:textId="77777777" w:rsidR="00DF6503" w:rsidRDefault="00DF6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Indigenous Peoples and the Anthropology of Law (Faculty of Law, Department of Anthropology, Winter 2014)</w:t>
      </w:r>
    </w:p>
    <w:p w14:paraId="7D72C9AB" w14:textId="77777777" w:rsidR="00895FD0" w:rsidRDefault="00895FD0" w:rsidP="0089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Theory 1, Graduate Seminar (Fall 2008, 2010, 2011)</w:t>
      </w:r>
    </w:p>
    <w:p w14:paraId="37AF9D15" w14:textId="77777777" w:rsidR="00895FD0" w:rsidRPr="009A0B07" w:rsidRDefault="00895FD0" w:rsidP="0089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Theory 2, Graduate Seminar (Winter 2010)</w:t>
      </w:r>
    </w:p>
    <w:p w14:paraId="517A01F0" w14:textId="77777777" w:rsidR="00DA047F" w:rsidRPr="009A0B07" w:rsidRDefault="00DA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9A0B07">
        <w:rPr>
          <w:bCs/>
          <w:color w:val="000000"/>
        </w:rPr>
        <w:t>The History of Anthropological Thought (Fall, 2004</w:t>
      </w:r>
      <w:r w:rsidR="003B37F6">
        <w:rPr>
          <w:bCs/>
          <w:color w:val="000000"/>
        </w:rPr>
        <w:t>, Fall 2006</w:t>
      </w:r>
      <w:r w:rsidR="003B42F1">
        <w:rPr>
          <w:bCs/>
          <w:color w:val="000000"/>
        </w:rPr>
        <w:t>, Fall 2008</w:t>
      </w:r>
      <w:r w:rsidRPr="009A0B07">
        <w:rPr>
          <w:bCs/>
          <w:color w:val="000000"/>
        </w:rPr>
        <w:t>)</w:t>
      </w:r>
    </w:p>
    <w:p w14:paraId="50A941CF" w14:textId="77777777" w:rsidR="00FE0346" w:rsidRPr="009A0B07" w:rsidRDefault="00FE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9A0B07">
        <w:rPr>
          <w:bCs/>
          <w:color w:val="000000"/>
        </w:rPr>
        <w:t>Globalization an</w:t>
      </w:r>
      <w:r w:rsidR="003B37F6">
        <w:rPr>
          <w:bCs/>
          <w:color w:val="000000"/>
        </w:rPr>
        <w:t>d Cultural Identity (Winter 2005, Fall 2006</w:t>
      </w:r>
      <w:r w:rsidRPr="009A0B07">
        <w:rPr>
          <w:bCs/>
          <w:color w:val="000000"/>
        </w:rPr>
        <w:t>)</w:t>
      </w:r>
    </w:p>
    <w:p w14:paraId="084E7214" w14:textId="77777777" w:rsidR="00FE0346" w:rsidRDefault="00FE0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9A0B07">
        <w:rPr>
          <w:bCs/>
          <w:color w:val="000000"/>
        </w:rPr>
        <w:t>North Amer</w:t>
      </w:r>
      <w:r w:rsidR="003B37F6">
        <w:rPr>
          <w:bCs/>
          <w:color w:val="000000"/>
        </w:rPr>
        <w:t>ican Native Peoples (Winter 2005, 2006, 2007</w:t>
      </w:r>
      <w:r w:rsidR="003B42F1">
        <w:rPr>
          <w:bCs/>
          <w:color w:val="000000"/>
        </w:rPr>
        <w:t>, 2008</w:t>
      </w:r>
      <w:r w:rsidRPr="009A0B07">
        <w:rPr>
          <w:bCs/>
          <w:color w:val="000000"/>
        </w:rPr>
        <w:t>)</w:t>
      </w:r>
    </w:p>
    <w:p w14:paraId="447B0E81" w14:textId="77777777" w:rsidR="00C55549" w:rsidRDefault="00C55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Special Topic: Indigenous Peop</w:t>
      </w:r>
      <w:r w:rsidR="0050378C">
        <w:rPr>
          <w:bCs/>
          <w:color w:val="000000"/>
        </w:rPr>
        <w:t>l</w:t>
      </w:r>
      <w:r>
        <w:rPr>
          <w:bCs/>
          <w:color w:val="000000"/>
        </w:rPr>
        <w:t>es (Winter 2009)</w:t>
      </w:r>
    </w:p>
    <w:p w14:paraId="3FE84F44" w14:textId="77777777" w:rsidR="003B37F6" w:rsidRDefault="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Pr>
          <w:bCs/>
          <w:color w:val="000000"/>
        </w:rPr>
        <w:t>Social Change in Modern Africa (Winter 2006, 2007)</w:t>
      </w:r>
    </w:p>
    <w:p w14:paraId="4E35CCD4" w14:textId="77777777" w:rsidR="00895FD0" w:rsidRDefault="00895FD0" w:rsidP="00895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9A0B07">
        <w:rPr>
          <w:bCs/>
          <w:color w:val="000000"/>
        </w:rPr>
        <w:t>Law, Identity and Aboriginal Peoples (McGill Institute for the Study of Canada, Fall 2004)</w:t>
      </w:r>
    </w:p>
    <w:p w14:paraId="00FFB4CA" w14:textId="77777777" w:rsidR="00DA047F" w:rsidRPr="009A0B07" w:rsidRDefault="00DA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6CC75FB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Institute for Human Rights, Åbo Akademi University/Turku Law School, Finland.</w:t>
      </w:r>
    </w:p>
    <w:p w14:paraId="37AF70AE" w14:textId="77777777" w:rsidR="00AA3E37" w:rsidRDefault="00AA3E37">
      <w:pPr>
        <w:pStyle w:val="BodyText"/>
        <w:rPr>
          <w:rFonts w:ascii="Times New Roman" w:hAnsi="Times New Roman"/>
          <w:sz w:val="24"/>
          <w:szCs w:val="24"/>
        </w:rPr>
      </w:pPr>
      <w:r w:rsidRPr="009A0B07">
        <w:rPr>
          <w:rFonts w:ascii="Times New Roman" w:hAnsi="Times New Roman"/>
          <w:sz w:val="24"/>
          <w:szCs w:val="24"/>
        </w:rPr>
        <w:t>Anthropological Approaches to the Rights of Indigenous Peoples (Spring 2001).</w:t>
      </w:r>
    </w:p>
    <w:p w14:paraId="6082A4FE" w14:textId="77777777" w:rsidR="00AA3E37" w:rsidRPr="009A0B07" w:rsidRDefault="00AA3E37">
      <w:pPr>
        <w:pStyle w:val="BodyText"/>
        <w:rPr>
          <w:rFonts w:ascii="Times New Roman" w:hAnsi="Times New Roman"/>
          <w:sz w:val="24"/>
          <w:szCs w:val="24"/>
        </w:rPr>
      </w:pPr>
    </w:p>
    <w:p w14:paraId="0F007FB0" w14:textId="77777777" w:rsidR="00AA3E37" w:rsidRPr="009A0B07" w:rsidRDefault="00AA3E37">
      <w:pPr>
        <w:pStyle w:val="BodyText"/>
        <w:rPr>
          <w:rFonts w:ascii="Times New Roman" w:hAnsi="Times New Roman"/>
          <w:b/>
          <w:bCs/>
          <w:sz w:val="24"/>
          <w:szCs w:val="24"/>
        </w:rPr>
      </w:pPr>
      <w:r w:rsidRPr="009A0B07">
        <w:rPr>
          <w:rFonts w:ascii="Times New Roman" w:hAnsi="Times New Roman"/>
          <w:b/>
          <w:bCs/>
          <w:sz w:val="24"/>
          <w:szCs w:val="24"/>
        </w:rPr>
        <w:t>Thule Institute, University of Oulu, Finland.</w:t>
      </w:r>
    </w:p>
    <w:p w14:paraId="212F4D7E" w14:textId="77777777" w:rsidR="00AA3E37" w:rsidRPr="009A0B07" w:rsidRDefault="00AA3E37">
      <w:pPr>
        <w:pStyle w:val="BodyText"/>
        <w:rPr>
          <w:rFonts w:ascii="Times New Roman" w:hAnsi="Times New Roman"/>
          <w:b/>
          <w:bCs/>
          <w:sz w:val="24"/>
          <w:szCs w:val="24"/>
        </w:rPr>
      </w:pPr>
      <w:r w:rsidRPr="009A0B07">
        <w:rPr>
          <w:rFonts w:ascii="Times New Roman" w:hAnsi="Times New Roman"/>
          <w:sz w:val="24"/>
          <w:szCs w:val="24"/>
        </w:rPr>
        <w:t>Human Rights and Indigenous Peoples (April, 2001).</w:t>
      </w:r>
    </w:p>
    <w:p w14:paraId="2EBCAA59" w14:textId="77777777" w:rsidR="00AA3E37" w:rsidRPr="009A0B07" w:rsidRDefault="00AA3E37">
      <w:pPr>
        <w:pStyle w:val="BodyText"/>
        <w:rPr>
          <w:rFonts w:ascii="Times New Roman" w:hAnsi="Times New Roman"/>
          <w:b/>
          <w:bCs/>
          <w:sz w:val="24"/>
          <w:szCs w:val="24"/>
        </w:rPr>
      </w:pPr>
    </w:p>
    <w:p w14:paraId="16DFEE6D" w14:textId="77777777" w:rsidR="00AA3E37" w:rsidRPr="009A0B07" w:rsidRDefault="00AA3E37">
      <w:pPr>
        <w:pStyle w:val="BodyText"/>
        <w:rPr>
          <w:rFonts w:ascii="Times New Roman" w:hAnsi="Times New Roman"/>
          <w:b/>
          <w:bCs/>
          <w:sz w:val="24"/>
          <w:szCs w:val="24"/>
        </w:rPr>
      </w:pPr>
      <w:r w:rsidRPr="009A0B07">
        <w:rPr>
          <w:rFonts w:ascii="Times New Roman" w:hAnsi="Times New Roman"/>
          <w:b/>
          <w:bCs/>
          <w:sz w:val="24"/>
          <w:szCs w:val="24"/>
        </w:rPr>
        <w:t>Norwegian Institute of Human Rights, University of Oslo.</w:t>
      </w:r>
    </w:p>
    <w:p w14:paraId="27CA9A20" w14:textId="77777777" w:rsidR="00AA3E37" w:rsidRDefault="00AA3E37">
      <w:pPr>
        <w:pStyle w:val="BodyText"/>
        <w:rPr>
          <w:rFonts w:ascii="Times New Roman" w:hAnsi="Times New Roman"/>
          <w:sz w:val="24"/>
          <w:szCs w:val="24"/>
        </w:rPr>
      </w:pPr>
      <w:r w:rsidRPr="009A0B07">
        <w:rPr>
          <w:rFonts w:ascii="Times New Roman" w:hAnsi="Times New Roman"/>
          <w:sz w:val="24"/>
          <w:szCs w:val="24"/>
        </w:rPr>
        <w:t>Culture, Identity and the Rights of Indigenous Peoples (May, 200l).</w:t>
      </w:r>
    </w:p>
    <w:p w14:paraId="22877EE4" w14:textId="77777777" w:rsidR="00B70169" w:rsidRDefault="00B70169">
      <w:pPr>
        <w:pStyle w:val="BodyText"/>
        <w:rPr>
          <w:rFonts w:ascii="Times New Roman" w:hAnsi="Times New Roman"/>
          <w:sz w:val="24"/>
          <w:szCs w:val="24"/>
        </w:rPr>
      </w:pPr>
    </w:p>
    <w:p w14:paraId="431BAC52" w14:textId="77777777" w:rsidR="00B70169" w:rsidRDefault="00B70169">
      <w:pPr>
        <w:pStyle w:val="BodyText"/>
        <w:rPr>
          <w:rFonts w:ascii="Times New Roman" w:hAnsi="Times New Roman"/>
          <w:b/>
          <w:sz w:val="24"/>
          <w:szCs w:val="24"/>
        </w:rPr>
      </w:pPr>
      <w:r>
        <w:rPr>
          <w:rFonts w:ascii="Times New Roman" w:hAnsi="Times New Roman"/>
          <w:b/>
          <w:sz w:val="24"/>
          <w:szCs w:val="24"/>
        </w:rPr>
        <w:t>Brandon University (Inter-Universities North, Cross Lake, Manitoba)</w:t>
      </w:r>
    </w:p>
    <w:p w14:paraId="17AEA82C" w14:textId="77777777" w:rsidR="00B70169" w:rsidRDefault="00B70169">
      <w:pPr>
        <w:pStyle w:val="BodyText"/>
        <w:rPr>
          <w:rFonts w:ascii="Times New Roman" w:hAnsi="Times New Roman"/>
          <w:sz w:val="24"/>
          <w:szCs w:val="24"/>
        </w:rPr>
      </w:pPr>
      <w:r>
        <w:rPr>
          <w:rFonts w:ascii="Times New Roman" w:hAnsi="Times New Roman"/>
          <w:sz w:val="24"/>
          <w:szCs w:val="24"/>
        </w:rPr>
        <w:t>BU 68.362(3) The Fourth World: Aboriginal Peoples and Modern Nations (Summer,1999)</w:t>
      </w:r>
      <w:r w:rsidR="001A41DC">
        <w:rPr>
          <w:rFonts w:ascii="Times New Roman" w:hAnsi="Times New Roman"/>
          <w:sz w:val="24"/>
          <w:szCs w:val="24"/>
        </w:rPr>
        <w:t>.</w:t>
      </w:r>
    </w:p>
    <w:p w14:paraId="2276666B" w14:textId="77777777" w:rsidR="004612E1" w:rsidRDefault="004612E1">
      <w:pPr>
        <w:pStyle w:val="BodyText"/>
        <w:rPr>
          <w:rFonts w:ascii="Times New Roman" w:hAnsi="Times New Roman"/>
          <w:sz w:val="24"/>
          <w:szCs w:val="24"/>
        </w:rPr>
      </w:pPr>
    </w:p>
    <w:p w14:paraId="3343E6D2"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sidRPr="009A0B07">
        <w:rPr>
          <w:b/>
          <w:bCs/>
          <w:color w:val="000000"/>
        </w:rPr>
        <w:t>Harvard University</w:t>
      </w:r>
    </w:p>
    <w:p w14:paraId="4EFAD8D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Anth. 161, Native Peoples of North America (Spring 1994, 1995; Fall 1995, 1996, 1997).</w:t>
      </w:r>
    </w:p>
    <w:p w14:paraId="085E503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color w:val="000000"/>
        </w:rPr>
        <w:t>Anth. 227, Field Methods in Social Anthropology (Fall 1990, 1991, 1993, 1994; Spring 1996, 1997, 1998).</w:t>
      </w:r>
    </w:p>
    <w:p w14:paraId="2537C46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Anth. 110, Introduction to Social Anthropology (Spring 1991, 1992).</w:t>
      </w:r>
    </w:p>
    <w:p w14:paraId="6776009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color w:val="000000"/>
        </w:rPr>
        <w:t>Anth. 252, African Ritual and Belief (Spring 1990).</w:t>
      </w:r>
    </w:p>
    <w:p w14:paraId="3500F5D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color w:val="000000"/>
        </w:rPr>
        <w:t>Anth. 175r, Political Anthropology (Spring 1990).</w:t>
      </w:r>
    </w:p>
    <w:p w14:paraId="00E455A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2B5EC7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Social Studies 98.  Seminars taught under this course heading were:  Autonomy without Nationhood (Spring 1997); Prophecy, Scripturalism, and Violence in the contemporary World (Spring1996; Fall 1996); Comparative Studies of Native Peoples and the State (Fall 1995); Tribe, Religion and Politics in Africa (Spring 1990); Scholars, Saints and Magicians (Fall 1989).</w:t>
      </w:r>
    </w:p>
    <w:p w14:paraId="283E399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6338A4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 xml:space="preserve">Social Studies 10 (Fall-Spring 1990, 1991, 1993, 1994).  A lecture and seminar course for sophomores in the Social Studies concentration that involves in-depth study of some major social theorists of the nineteenth and twentieth centuries and a consideration of some historical problems to which their thought can be applied.  </w:t>
      </w:r>
    </w:p>
    <w:p w14:paraId="324BAEE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C811B3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Concordia University</w:t>
      </w:r>
    </w:p>
    <w:p w14:paraId="1FFD3A1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Anth. 310, The Making and Unmaking of Anthropological Theory (Fall-Spring 1989).</w:t>
      </w:r>
    </w:p>
    <w:p w14:paraId="50AB220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Anth. 304, Native Peoples Today (Fall 1988).</w:t>
      </w:r>
    </w:p>
    <w:p w14:paraId="504663C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 xml:space="preserve">Anth. 202, Introduction to Culture (Summer 1988). </w:t>
      </w:r>
    </w:p>
    <w:p w14:paraId="376EAA5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Anth. 325, Magic, Science and Religion (Spring 1988).</w:t>
      </w:r>
    </w:p>
    <w:p w14:paraId="2B89149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4E87213" w14:textId="77777777" w:rsidR="008949EA" w:rsidRDefault="0089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246D0EB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ADMINISTRATIVE APPOINTMENTS</w:t>
      </w:r>
    </w:p>
    <w:p w14:paraId="06DAEEE2" w14:textId="77777777" w:rsidR="003060C1" w:rsidRDefault="003060C1"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BA1B01A" w14:textId="6736933C" w:rsidR="00C83969" w:rsidRDefault="00C83969"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 xml:space="preserve">May 2017 – present.  </w:t>
      </w:r>
      <w:r w:rsidR="00D11C1B">
        <w:rPr>
          <w:color w:val="000000"/>
        </w:rPr>
        <w:t xml:space="preserve">University </w:t>
      </w:r>
      <w:r>
        <w:rPr>
          <w:color w:val="000000"/>
        </w:rPr>
        <w:t>Senate, Faculty of Arts representative</w:t>
      </w:r>
      <w:r w:rsidR="00D11C1B">
        <w:rPr>
          <w:color w:val="000000"/>
        </w:rPr>
        <w:t>, McGill University</w:t>
      </w:r>
      <w:r>
        <w:rPr>
          <w:color w:val="000000"/>
        </w:rPr>
        <w:t xml:space="preserve">.  Elected appointment. </w:t>
      </w:r>
    </w:p>
    <w:p w14:paraId="3450DE1B" w14:textId="77777777" w:rsidR="00C91FC8" w:rsidRDefault="00C91FC8"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D65941E" w14:textId="71B9EBD3" w:rsidR="00C91FC8" w:rsidRDefault="00C91FC8"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July 2016 – present. With Sébastien Jodoin, Social Study of Law Workshop, Faculties of Law and of Arts, McGill University.</w:t>
      </w:r>
    </w:p>
    <w:p w14:paraId="333BE5D0" w14:textId="77777777" w:rsidR="00C921B3" w:rsidRDefault="00C921B3"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6F27762" w14:textId="72B21D23" w:rsidR="00314538" w:rsidRDefault="00C91FC8"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June 2013 – present.  University Tenure Committee, McGill University.</w:t>
      </w:r>
    </w:p>
    <w:p w14:paraId="3614C5F8" w14:textId="77777777" w:rsidR="00C91FC8" w:rsidRDefault="00C91FC8"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EDAACEB" w14:textId="059154EF" w:rsidR="00314538" w:rsidRDefault="00314538" w:rsidP="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September 2016 – July 2017 Task Force on Indigenous Peoples, Faculty of Law, McGill University.</w:t>
      </w:r>
    </w:p>
    <w:p w14:paraId="1B1C4BBA" w14:textId="77777777" w:rsidR="00006E0F" w:rsidRDefault="00006E0F"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791D08D" w14:textId="77777777" w:rsidR="00B941F6" w:rsidRDefault="00B941F6"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August 2015</w:t>
      </w:r>
      <w:r w:rsidR="00006E0F">
        <w:rPr>
          <w:color w:val="000000"/>
        </w:rPr>
        <w:t xml:space="preserve"> – 2016</w:t>
      </w:r>
      <w:r>
        <w:rPr>
          <w:color w:val="000000"/>
        </w:rPr>
        <w:t>.  Admissions Committee, Faculty of Law, McGill University.</w:t>
      </w:r>
    </w:p>
    <w:p w14:paraId="1FFA6A9F" w14:textId="77777777" w:rsidR="00B941F6" w:rsidRDefault="00B941F6"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4D90E7B" w14:textId="77777777" w:rsidR="006E763A" w:rsidRDefault="00B941F6"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June 2013 – August 2015</w:t>
      </w:r>
      <w:r w:rsidR="006E763A">
        <w:rPr>
          <w:color w:val="000000"/>
        </w:rPr>
        <w:t>.  Graduate Committee, Faculty of Law, McGill University.</w:t>
      </w:r>
    </w:p>
    <w:p w14:paraId="760D71C7" w14:textId="77777777" w:rsidR="006E763A" w:rsidRDefault="006E763A"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CD2CB1D" w14:textId="77777777" w:rsidR="00117F81" w:rsidRDefault="00DF6503"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June 2009 – Sept. 2012</w:t>
      </w:r>
      <w:r w:rsidR="00117F81">
        <w:rPr>
          <w:color w:val="000000"/>
        </w:rPr>
        <w:t>.  Chair, Department of Anthropology, McGill University.</w:t>
      </w:r>
    </w:p>
    <w:p w14:paraId="3DC70010" w14:textId="77777777" w:rsidR="00117F81" w:rsidRDefault="00117F81"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65A2847" w14:textId="77777777" w:rsidR="00530C03" w:rsidRDefault="00117F81"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September 2007 – June 2009</w:t>
      </w:r>
      <w:r w:rsidR="00530C03">
        <w:rPr>
          <w:color w:val="000000"/>
        </w:rPr>
        <w:t>. Graduate Program Director, Department of Anthropology, McGill University.</w:t>
      </w:r>
    </w:p>
    <w:p w14:paraId="1BC7E3B1" w14:textId="77777777" w:rsidR="00530C03" w:rsidRDefault="00530C03"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E76C41B" w14:textId="77777777" w:rsidR="00530C03" w:rsidRDefault="00244A54"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October 2005 – October 2008</w:t>
      </w:r>
      <w:r w:rsidR="00530C03" w:rsidRPr="009A0B07">
        <w:rPr>
          <w:color w:val="000000"/>
        </w:rPr>
        <w:t>.  Research Ethics Board, McGill University.</w:t>
      </w:r>
    </w:p>
    <w:p w14:paraId="0D4E329A" w14:textId="77777777" w:rsidR="00530C03" w:rsidRPr="009A0B07" w:rsidRDefault="00530C03" w:rsidP="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BF7FBEA" w14:textId="77777777" w:rsidR="003B42F1" w:rsidRDefault="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September 2006 – Sept 2007</w:t>
      </w:r>
      <w:r w:rsidR="009A0B07">
        <w:rPr>
          <w:color w:val="000000"/>
        </w:rPr>
        <w:t>.  Acting Director, Society for Technology and Development (STANDD), McGill University</w:t>
      </w:r>
      <w:r>
        <w:rPr>
          <w:color w:val="000000"/>
        </w:rPr>
        <w:t>.</w:t>
      </w:r>
    </w:p>
    <w:p w14:paraId="4387FBCD" w14:textId="77777777" w:rsidR="003B42F1" w:rsidRDefault="003B42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2D3BF5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August, 1996 - June, 1998.  Social Anthropology Undergraduate Advisor, Harvard University.</w:t>
      </w:r>
    </w:p>
    <w:p w14:paraId="20612F1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B58A38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1989 - June, 1998.  Faculty Board, Committee on Degrees in Social Studies, Harvard</w:t>
      </w:r>
      <w:r w:rsidR="009A0B07">
        <w:rPr>
          <w:color w:val="000000"/>
        </w:rPr>
        <w:t xml:space="preserve"> </w:t>
      </w:r>
      <w:r w:rsidRPr="009A0B07">
        <w:rPr>
          <w:color w:val="000000"/>
        </w:rPr>
        <w:t>University.</w:t>
      </w:r>
    </w:p>
    <w:p w14:paraId="22865CE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7A6716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1996 - June, 1998.  Faculty Advisor, Native American Program, Harvard University.</w:t>
      </w:r>
    </w:p>
    <w:p w14:paraId="6759E07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E06650A"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July, 1996 - June, 1998.  Evaluation Task Force, Harvard Project on Schooling and Children.</w:t>
      </w:r>
    </w:p>
    <w:p w14:paraId="565F28F7" w14:textId="77777777" w:rsid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BB3812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EXPERT TESTIMONY</w:t>
      </w:r>
    </w:p>
    <w:p w14:paraId="506E341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ED24E46"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Massachusetts State Legislature</w:t>
      </w:r>
    </w:p>
    <w:p w14:paraId="55119212"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Harvard Law School Immigration and Refugee Clinic.</w:t>
      </w:r>
    </w:p>
    <w:p w14:paraId="1E1D90B0"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Immigration Court, Pittsburgh, Pennsylvania.</w:t>
      </w:r>
    </w:p>
    <w:p w14:paraId="6F4462B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color w:val="000000"/>
        </w:rPr>
      </w:pPr>
      <w:r w:rsidRPr="009A0B07">
        <w:rPr>
          <w:color w:val="000000"/>
        </w:rPr>
        <w:t>United Nations Commission on Human Rights, Working Group on Indigenous Populations, Geneva.</w:t>
      </w:r>
    </w:p>
    <w:p w14:paraId="2D8CCC58"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World Health Organization, Geneva</w:t>
      </w:r>
    </w:p>
    <w:p w14:paraId="0D88242A" w14:textId="77777777" w:rsidR="009A5F22" w:rsidRDefault="009A5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AE00AB8" w14:textId="77777777" w:rsidR="00AA3E37" w:rsidRPr="009A0B07" w:rsidRDefault="009D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b/>
          <w:bCs/>
          <w:color w:val="000000"/>
        </w:rPr>
        <w:t>REFEREE FOR (inter alia)</w:t>
      </w:r>
      <w:r w:rsidR="00AA3E37" w:rsidRPr="009A0B07">
        <w:rPr>
          <w:b/>
          <w:bCs/>
          <w:color w:val="000000"/>
        </w:rPr>
        <w:t>:</w:t>
      </w:r>
    </w:p>
    <w:p w14:paraId="4007F5C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color w:val="000000"/>
        </w:rPr>
      </w:pPr>
    </w:p>
    <w:p w14:paraId="04A69FB2" w14:textId="77777777" w:rsidR="00916C02"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color w:val="000000"/>
        </w:rPr>
      </w:pPr>
      <w:r w:rsidRPr="009A0B07">
        <w:rPr>
          <w:color w:val="000000"/>
        </w:rPr>
        <w:tab/>
      </w:r>
      <w:r w:rsidRPr="009A0B07">
        <w:rPr>
          <w:color w:val="000000"/>
        </w:rPr>
        <w:tab/>
      </w:r>
      <w:r w:rsidRPr="009A0B07">
        <w:rPr>
          <w:color w:val="000000"/>
        </w:rPr>
        <w:tab/>
      </w:r>
      <w:r w:rsidR="00916C02">
        <w:rPr>
          <w:i/>
          <w:color w:val="000000"/>
        </w:rPr>
        <w:t>American Anthropologist</w:t>
      </w:r>
    </w:p>
    <w:p w14:paraId="0C6DCC30" w14:textId="1D90B0D4" w:rsidR="00AA3E37" w:rsidRPr="009A0B07" w:rsidRDefault="0091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r>
        <w:rPr>
          <w:i/>
          <w:color w:val="000000"/>
        </w:rPr>
        <w:tab/>
      </w:r>
      <w:r>
        <w:rPr>
          <w:i/>
          <w:color w:val="000000"/>
        </w:rPr>
        <w:tab/>
      </w:r>
      <w:r>
        <w:rPr>
          <w:i/>
          <w:color w:val="000000"/>
        </w:rPr>
        <w:tab/>
      </w:r>
      <w:r w:rsidR="00AA3E37" w:rsidRPr="009A0B07">
        <w:rPr>
          <w:i/>
          <w:iCs/>
          <w:color w:val="000000"/>
        </w:rPr>
        <w:t>American Ethnologist</w:t>
      </w:r>
    </w:p>
    <w:p w14:paraId="6B3EF39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r w:rsidRPr="009A0B07">
        <w:rPr>
          <w:i/>
          <w:iCs/>
          <w:color w:val="000000"/>
        </w:rPr>
        <w:tab/>
      </w:r>
      <w:r w:rsidRPr="009A0B07">
        <w:rPr>
          <w:i/>
          <w:iCs/>
          <w:color w:val="000000"/>
        </w:rPr>
        <w:tab/>
      </w:r>
      <w:r w:rsidRPr="009A0B07">
        <w:rPr>
          <w:i/>
          <w:iCs/>
          <w:color w:val="000000"/>
        </w:rPr>
        <w:tab/>
        <w:t>Comparative Studies in Society and History</w:t>
      </w:r>
    </w:p>
    <w:p w14:paraId="691339B3"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sidRPr="009A0B07">
        <w:rPr>
          <w:i/>
          <w:iCs/>
          <w:color w:val="000000"/>
        </w:rPr>
        <w:tab/>
      </w:r>
      <w:r w:rsidRPr="009A0B07">
        <w:rPr>
          <w:i/>
          <w:iCs/>
          <w:color w:val="000000"/>
        </w:rPr>
        <w:tab/>
      </w:r>
      <w:r w:rsidRPr="009A0B07">
        <w:rPr>
          <w:i/>
          <w:iCs/>
          <w:color w:val="000000"/>
        </w:rPr>
        <w:tab/>
        <w:t>Canadian Journal of Native Studies</w:t>
      </w:r>
    </w:p>
    <w:p w14:paraId="21996611" w14:textId="77777777" w:rsidR="00006E0F" w:rsidRDefault="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International Journal of Transitional Justice</w:t>
      </w:r>
    </w:p>
    <w:p w14:paraId="14ED4C15" w14:textId="77777777" w:rsidR="00516429" w:rsidRDefault="00516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Journal of the Royal Anthropological Association</w:t>
      </w:r>
    </w:p>
    <w:p w14:paraId="6E8C740E" w14:textId="77777777" w:rsidR="00AF2DAA" w:rsidRDefault="00A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Journal of Human Rights</w:t>
      </w:r>
    </w:p>
    <w:p w14:paraId="1D4D204B" w14:textId="77777777" w:rsidR="00AF2DAA" w:rsidRDefault="00A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Political a</w:t>
      </w:r>
      <w:r w:rsidR="00006E0F">
        <w:rPr>
          <w:i/>
          <w:iCs/>
          <w:color w:val="000000"/>
        </w:rPr>
        <w:t>nd Legal Anthropology Review (Po</w:t>
      </w:r>
      <w:r>
        <w:rPr>
          <w:i/>
          <w:iCs/>
          <w:color w:val="000000"/>
        </w:rPr>
        <w:t>LAR)</w:t>
      </w:r>
    </w:p>
    <w:p w14:paraId="32DCA39B" w14:textId="77777777" w:rsidR="00530C03" w:rsidRDefault="00530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Recherches amérindienne au Québec</w:t>
      </w:r>
    </w:p>
    <w:p w14:paraId="557D3A4A" w14:textId="77777777" w:rsidR="003B37F6" w:rsidRDefault="00B94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The Sociological Quarterly</w:t>
      </w:r>
    </w:p>
    <w:p w14:paraId="4031FF93" w14:textId="77777777" w:rsidR="00B941F6" w:rsidRDefault="0000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
          <w:iCs/>
          <w:color w:val="000000"/>
        </w:rPr>
        <w:tab/>
      </w:r>
      <w:r>
        <w:rPr>
          <w:i/>
          <w:iCs/>
          <w:color w:val="000000"/>
        </w:rPr>
        <w:tab/>
      </w:r>
      <w:r>
        <w:rPr>
          <w:i/>
          <w:iCs/>
          <w:color w:val="000000"/>
        </w:rPr>
        <w:tab/>
        <w:t>Transcultural</w:t>
      </w:r>
      <w:r w:rsidR="00B941F6">
        <w:rPr>
          <w:i/>
          <w:iCs/>
          <w:color w:val="000000"/>
        </w:rPr>
        <w:t xml:space="preserve"> Psychiatry</w:t>
      </w:r>
    </w:p>
    <w:p w14:paraId="59268A4F" w14:textId="77777777" w:rsidR="00506C52" w:rsidRDefault="003A7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i/>
          <w:iCs/>
          <w:color w:val="000000"/>
        </w:rPr>
        <w:tab/>
      </w:r>
      <w:r>
        <w:rPr>
          <w:i/>
          <w:iCs/>
          <w:color w:val="000000"/>
        </w:rPr>
        <w:tab/>
      </w:r>
      <w:r>
        <w:rPr>
          <w:i/>
          <w:iCs/>
          <w:color w:val="000000"/>
        </w:rPr>
        <w:tab/>
      </w:r>
      <w:r w:rsidR="00506C52" w:rsidRPr="009A0B07">
        <w:rPr>
          <w:color w:val="000000"/>
        </w:rPr>
        <w:t>McGill-Queen’s University Press</w:t>
      </w:r>
    </w:p>
    <w:p w14:paraId="71EEA12A" w14:textId="6AA9BC52" w:rsidR="00C83969" w:rsidRPr="00AF2DAA" w:rsidRDefault="00C83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r>
        <w:rPr>
          <w:color w:val="000000"/>
        </w:rPr>
        <w:tab/>
      </w:r>
      <w:r>
        <w:rPr>
          <w:color w:val="000000"/>
        </w:rPr>
        <w:tab/>
      </w:r>
      <w:r>
        <w:rPr>
          <w:color w:val="000000"/>
        </w:rPr>
        <w:tab/>
        <w:t>New York University Press</w:t>
      </w:r>
    </w:p>
    <w:p w14:paraId="3694E5B9" w14:textId="77777777" w:rsidR="001A41DC" w:rsidRDefault="001A4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The University of British Columbia Press</w:t>
      </w:r>
    </w:p>
    <w:p w14:paraId="093DA8B3" w14:textId="77777777" w:rsidR="00AF2DAA" w:rsidRPr="009A0B07" w:rsidRDefault="00A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The University of Toronto Press</w:t>
      </w:r>
    </w:p>
    <w:p w14:paraId="1D7DA13D" w14:textId="77777777" w:rsidR="00AA3E37" w:rsidRDefault="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r>
      <w:r w:rsidR="00AA3E37" w:rsidRPr="009A0B07">
        <w:rPr>
          <w:color w:val="000000"/>
        </w:rPr>
        <w:t>The University of California Press</w:t>
      </w:r>
    </w:p>
    <w:p w14:paraId="779F5C33" w14:textId="77777777" w:rsidR="009A5F22" w:rsidRPr="009A0B07" w:rsidRDefault="009A5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SUNY Press</w:t>
      </w:r>
    </w:p>
    <w:p w14:paraId="37A115D3"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Harvard University Press</w:t>
      </w:r>
    </w:p>
    <w:p w14:paraId="39CF1EE3" w14:textId="77777777" w:rsidR="003A769E" w:rsidRPr="009A0B07" w:rsidRDefault="003A7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Stanford University Press</w:t>
      </w:r>
    </w:p>
    <w:p w14:paraId="59E0BF22"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Blackwell Publishers</w:t>
      </w:r>
    </w:p>
    <w:p w14:paraId="1E115EEF"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ab/>
      </w:r>
      <w:r w:rsidRPr="009A0B07">
        <w:rPr>
          <w:color w:val="000000"/>
        </w:rPr>
        <w:tab/>
      </w:r>
      <w:r w:rsidRPr="009A0B07">
        <w:rPr>
          <w:color w:val="000000"/>
        </w:rPr>
        <w:tab/>
        <w:t>The National Science Foundation</w:t>
      </w:r>
    </w:p>
    <w:p w14:paraId="1B73B9AA" w14:textId="77777777" w:rsidR="00AF2DAA" w:rsidRDefault="00AF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Social Sciences and Humanities Research Council</w:t>
      </w:r>
    </w:p>
    <w:p w14:paraId="41A66322" w14:textId="77777777" w:rsidR="00EA7447" w:rsidRDefault="00EA7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Pr>
          <w:color w:val="000000"/>
        </w:rPr>
        <w:tab/>
      </w:r>
      <w:r>
        <w:rPr>
          <w:color w:val="000000"/>
        </w:rPr>
        <w:tab/>
        <w:t>Canada Research Chairs Program</w:t>
      </w:r>
    </w:p>
    <w:p w14:paraId="0A33C935" w14:textId="77777777" w:rsidR="00DD1BE1" w:rsidRDefault="00DD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A1C196E" w14:textId="77777777" w:rsid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308621B"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b/>
          <w:bCs/>
          <w:color w:val="000000"/>
        </w:rPr>
        <w:t>PUBLICATIONS</w:t>
      </w:r>
    </w:p>
    <w:p w14:paraId="53A89B2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654C585" w14:textId="77777777" w:rsid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7D2A2214"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Books:</w:t>
      </w:r>
    </w:p>
    <w:p w14:paraId="546A6442" w14:textId="77777777" w:rsidR="00FB34F8" w:rsidRDefault="00FB34F8" w:rsidP="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3F8F862D" w14:textId="52DC879D" w:rsidR="00314538" w:rsidRPr="00314538" w:rsidRDefault="00C83969" w:rsidP="00314538">
      <w:pPr>
        <w:rPr>
          <w:b/>
          <w:sz w:val="28"/>
          <w:szCs w:val="28"/>
        </w:rPr>
      </w:pPr>
      <w:r>
        <w:rPr>
          <w:bCs/>
          <w:color w:val="000000"/>
        </w:rPr>
        <w:t>In progress</w:t>
      </w:r>
      <w:r w:rsidR="00314538" w:rsidRPr="00314538">
        <w:rPr>
          <w:b/>
          <w:sz w:val="28"/>
          <w:szCs w:val="28"/>
        </w:rPr>
        <w:t xml:space="preserve"> </w:t>
      </w:r>
      <w:r w:rsidR="00314538">
        <w:rPr>
          <w:b/>
          <w:sz w:val="28"/>
          <w:szCs w:val="28"/>
        </w:rPr>
        <w:tab/>
      </w:r>
      <w:r w:rsidR="00DD7B52">
        <w:rPr>
          <w:i/>
        </w:rPr>
        <w:t>Communicating Injustice</w:t>
      </w:r>
      <w:r w:rsidR="002A1852">
        <w:rPr>
          <w:i/>
        </w:rPr>
        <w:t xml:space="preserve">: </w:t>
      </w:r>
      <w:r w:rsidR="00C91FC8">
        <w:rPr>
          <w:i/>
        </w:rPr>
        <w:t xml:space="preserve">The </w:t>
      </w:r>
      <w:r w:rsidR="002A1852">
        <w:rPr>
          <w:i/>
        </w:rPr>
        <w:t>Technologies and Politics</w:t>
      </w:r>
      <w:r w:rsidR="00314538" w:rsidRPr="00314538">
        <w:rPr>
          <w:i/>
        </w:rPr>
        <w:t xml:space="preserve"> of Rights</w:t>
      </w:r>
      <w:r w:rsidR="00DD7B52">
        <w:rPr>
          <w:i/>
        </w:rPr>
        <w:t xml:space="preserve"> </w:t>
      </w:r>
      <w:r w:rsidR="00DD7B52">
        <w:rPr>
          <w:i/>
        </w:rPr>
        <w:tab/>
      </w:r>
      <w:r w:rsidR="00DD7B52">
        <w:rPr>
          <w:i/>
        </w:rPr>
        <w:tab/>
      </w:r>
      <w:r w:rsidR="00DD7B52">
        <w:rPr>
          <w:i/>
        </w:rPr>
        <w:tab/>
      </w:r>
      <w:r w:rsidR="00DD7B52">
        <w:rPr>
          <w:i/>
        </w:rPr>
        <w:tab/>
        <w:t>Campaigning</w:t>
      </w:r>
      <w:r w:rsidR="00314538" w:rsidRPr="00314538">
        <w:rPr>
          <w:i/>
        </w:rPr>
        <w:t xml:space="preserve"> </w:t>
      </w:r>
      <w:r w:rsidR="002A1852">
        <w:rPr>
          <w:i/>
        </w:rPr>
        <w:t>in Practice</w:t>
      </w:r>
      <w:r w:rsidR="00314538" w:rsidRPr="00314538">
        <w:t xml:space="preserve">. To be submitted to the Human Rights Series, </w:t>
      </w:r>
      <w:r w:rsidR="00DD7B52">
        <w:tab/>
      </w:r>
      <w:r w:rsidR="00DD7B52">
        <w:tab/>
      </w:r>
      <w:r w:rsidR="00DD7B52">
        <w:tab/>
      </w:r>
      <w:r w:rsidR="00314538" w:rsidRPr="00314538">
        <w:t>Stanford University Press.</w:t>
      </w:r>
      <w:r w:rsidR="00DD7B52">
        <w:t xml:space="preserve"> To be completed Dec</w:t>
      </w:r>
      <w:r w:rsidR="00F70779">
        <w:t>ember</w:t>
      </w:r>
      <w:r w:rsidR="00C91FC8">
        <w:t xml:space="preserve"> 2018.</w:t>
      </w:r>
    </w:p>
    <w:p w14:paraId="37DFB2C6" w14:textId="77777777" w:rsidR="00C83969" w:rsidRDefault="00C83969" w:rsidP="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10950FB9" w14:textId="52291CA5" w:rsidR="00AF3B01" w:rsidRDefault="00786D5A" w:rsidP="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2017 </w:t>
      </w:r>
      <w:r>
        <w:rPr>
          <w:bCs/>
          <w:color w:val="000000"/>
        </w:rPr>
        <w:tab/>
      </w:r>
      <w:r w:rsidR="00AF3B01">
        <w:rPr>
          <w:bCs/>
          <w:color w:val="000000"/>
        </w:rPr>
        <w:tab/>
      </w:r>
      <w:r w:rsidR="00AF3B01" w:rsidRPr="00AF3B01">
        <w:rPr>
          <w:bCs/>
          <w:i/>
          <w:color w:val="000000"/>
        </w:rPr>
        <w:t>Truth and Indignation: Canada’s Truth and Reconciliation Commission on Indian Residential Schools</w:t>
      </w:r>
      <w:r w:rsidR="00AF3B01">
        <w:rPr>
          <w:bCs/>
          <w:color w:val="000000"/>
        </w:rPr>
        <w:t>.  Second Edition. University of Toront</w:t>
      </w:r>
      <w:r w:rsidR="00C91FC8">
        <w:rPr>
          <w:bCs/>
          <w:color w:val="000000"/>
        </w:rPr>
        <w:t xml:space="preserve">o Press.  </w:t>
      </w:r>
    </w:p>
    <w:p w14:paraId="4188D438" w14:textId="77777777" w:rsidR="00AF3B01" w:rsidRDefault="00AF3B01" w:rsidP="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39424209" w14:textId="77777777" w:rsidR="00C4252F" w:rsidRPr="00C4252F" w:rsidRDefault="00AF3B01" w:rsidP="00C42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2017  </w:t>
      </w:r>
      <w:r>
        <w:rPr>
          <w:bCs/>
          <w:color w:val="000000"/>
        </w:rPr>
        <w:tab/>
      </w:r>
      <w:r w:rsidR="00C4252F">
        <w:rPr>
          <w:bCs/>
          <w:color w:val="000000"/>
        </w:rPr>
        <w:tab/>
        <w:t xml:space="preserve">Co-edited with Maria Sapignoli.  </w:t>
      </w:r>
      <w:r w:rsidR="00C4252F" w:rsidRPr="00C4252F">
        <w:rPr>
          <w:bCs/>
          <w:i/>
          <w:color w:val="000000"/>
        </w:rPr>
        <w:t>Palaces</w:t>
      </w:r>
      <w:r w:rsidR="00D05AB5">
        <w:rPr>
          <w:bCs/>
          <w:i/>
          <w:color w:val="000000"/>
        </w:rPr>
        <w:t xml:space="preserve"> of Hope: The A</w:t>
      </w:r>
      <w:r w:rsidR="00B941F6">
        <w:rPr>
          <w:bCs/>
          <w:i/>
          <w:color w:val="000000"/>
        </w:rPr>
        <w:t>nthropology of Global Organization</w:t>
      </w:r>
      <w:r w:rsidR="00D05AB5">
        <w:rPr>
          <w:bCs/>
          <w:i/>
          <w:color w:val="000000"/>
        </w:rPr>
        <w:t>s</w:t>
      </w:r>
      <w:r w:rsidR="00C4252F">
        <w:rPr>
          <w:bCs/>
          <w:color w:val="000000"/>
        </w:rPr>
        <w:t xml:space="preserve">. </w:t>
      </w:r>
      <w:r w:rsidR="00DB30B3">
        <w:rPr>
          <w:bCs/>
          <w:color w:val="000000"/>
        </w:rPr>
        <w:t>Cambridge University Press.</w:t>
      </w:r>
    </w:p>
    <w:p w14:paraId="3DEC1701"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253B62FF" w14:textId="77777777" w:rsidR="00AF2DAA" w:rsidRPr="005C79E2" w:rsidRDefault="00DF6503"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pPr>
      <w:r>
        <w:rPr>
          <w:bCs/>
          <w:color w:val="000000"/>
        </w:rPr>
        <w:t>2013</w:t>
      </w:r>
      <w:r>
        <w:rPr>
          <w:bCs/>
          <w:color w:val="000000"/>
        </w:rPr>
        <w:tab/>
      </w:r>
      <w:r w:rsidR="00AF2DAA">
        <w:rPr>
          <w:bCs/>
          <w:color w:val="000000"/>
        </w:rPr>
        <w:tab/>
      </w:r>
      <w:r w:rsidR="005C79E2" w:rsidRPr="00D02F87">
        <w:rPr>
          <w:i/>
        </w:rPr>
        <w:t>Truth</w:t>
      </w:r>
      <w:r>
        <w:rPr>
          <w:i/>
        </w:rPr>
        <w:t xml:space="preserve"> and Indignation: Canada’s Truth and Reconciliation Commission on Indian Residential Schools.</w:t>
      </w:r>
      <w:r>
        <w:t xml:space="preserve"> U</w:t>
      </w:r>
      <w:r w:rsidR="001D6140">
        <w:t>niversity of Toronto Press.  165</w:t>
      </w:r>
      <w:r>
        <w:t xml:space="preserve"> pages.</w:t>
      </w:r>
    </w:p>
    <w:p w14:paraId="72519E1C" w14:textId="77777777" w:rsidR="005C79E2" w:rsidRDefault="005C79E2"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402B9155" w14:textId="77777777" w:rsidR="003B42F1" w:rsidRPr="003B42F1" w:rsidRDefault="0050378C"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2010  </w:t>
      </w:r>
      <w:r>
        <w:rPr>
          <w:bCs/>
          <w:color w:val="000000"/>
        </w:rPr>
        <w:tab/>
      </w:r>
      <w:r w:rsidR="003B42F1">
        <w:rPr>
          <w:bCs/>
          <w:color w:val="000000"/>
        </w:rPr>
        <w:tab/>
      </w:r>
      <w:r w:rsidR="00160366">
        <w:rPr>
          <w:i/>
          <w:iCs/>
        </w:rPr>
        <w:t>Public Justice</w:t>
      </w:r>
      <w:r w:rsidR="003B42F1" w:rsidRPr="0052072F">
        <w:rPr>
          <w:i/>
          <w:iCs/>
        </w:rPr>
        <w:t xml:space="preserve"> and the Anthropology of Law</w:t>
      </w:r>
      <w:r w:rsidR="00160366">
        <w:rPr>
          <w:i/>
          <w:iCs/>
        </w:rPr>
        <w:t>.</w:t>
      </w:r>
      <w:r w:rsidR="003B42F1">
        <w:rPr>
          <w:iCs/>
        </w:rPr>
        <w:t xml:space="preserve"> Cambridge University Press.</w:t>
      </w:r>
      <w:r>
        <w:rPr>
          <w:iCs/>
        </w:rPr>
        <w:t xml:space="preserve"> 230 pages.</w:t>
      </w:r>
      <w:r w:rsidR="00DD1468">
        <w:rPr>
          <w:iCs/>
        </w:rPr>
        <w:t xml:space="preserve"> </w:t>
      </w:r>
    </w:p>
    <w:p w14:paraId="627338C7" w14:textId="77777777" w:rsidR="003B42F1" w:rsidRDefault="003B42F1"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79560E65" w14:textId="77777777" w:rsidR="00427382" w:rsidRDefault="00117F81"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2009    </w:t>
      </w:r>
      <w:r w:rsidR="009A0B07">
        <w:rPr>
          <w:bCs/>
          <w:color w:val="000000"/>
        </w:rPr>
        <w:tab/>
      </w:r>
      <w:r w:rsidR="009A0B07">
        <w:rPr>
          <w:bCs/>
          <w:i/>
          <w:color w:val="000000"/>
        </w:rPr>
        <w:t>The Rediscovered Self:</w:t>
      </w:r>
      <w:r w:rsidR="001A57AD">
        <w:rPr>
          <w:bCs/>
          <w:i/>
          <w:color w:val="000000"/>
        </w:rPr>
        <w:t xml:space="preserve"> Indigenous</w:t>
      </w:r>
      <w:r w:rsidR="00482EC3">
        <w:rPr>
          <w:bCs/>
          <w:i/>
          <w:color w:val="000000"/>
        </w:rPr>
        <w:t xml:space="preserve"> Identity and Cultural Justice</w:t>
      </w:r>
      <w:r w:rsidR="00427382">
        <w:rPr>
          <w:bCs/>
          <w:i/>
          <w:color w:val="000000"/>
        </w:rPr>
        <w:t xml:space="preserve">. </w:t>
      </w:r>
      <w:r w:rsidR="003B37F6">
        <w:rPr>
          <w:bCs/>
          <w:color w:val="000000"/>
        </w:rPr>
        <w:t xml:space="preserve"> </w:t>
      </w:r>
      <w:r w:rsidR="00482EC3">
        <w:rPr>
          <w:bCs/>
          <w:color w:val="000000"/>
        </w:rPr>
        <w:t xml:space="preserve">Montreal and Kingston: </w:t>
      </w:r>
      <w:r w:rsidR="00427382">
        <w:rPr>
          <w:bCs/>
          <w:color w:val="000000"/>
        </w:rPr>
        <w:t>McGill-Queen’s University Press.</w:t>
      </w:r>
      <w:r w:rsidR="001A41DC">
        <w:rPr>
          <w:bCs/>
          <w:color w:val="000000"/>
        </w:rPr>
        <w:t xml:space="preserve"> 280 pages.</w:t>
      </w:r>
    </w:p>
    <w:p w14:paraId="75732C4E" w14:textId="77777777" w:rsidR="00F05E2B" w:rsidRDefault="00F05E2B"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5E7790AA" w14:textId="77777777" w:rsidR="00F05E2B" w:rsidRPr="00427382" w:rsidRDefault="00530C03" w:rsidP="003B3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2008 </w:t>
      </w:r>
      <w:r>
        <w:rPr>
          <w:bCs/>
          <w:color w:val="000000"/>
        </w:rPr>
        <w:tab/>
      </w:r>
      <w:r w:rsidR="00F05E2B" w:rsidRPr="00F05E2B">
        <w:rPr>
          <w:i/>
          <w:iCs/>
          <w:color w:val="000000"/>
        </w:rPr>
        <w:t xml:space="preserve"> </w:t>
      </w:r>
      <w:r w:rsidR="00F05E2B">
        <w:rPr>
          <w:i/>
          <w:iCs/>
          <w:color w:val="000000"/>
        </w:rPr>
        <w:tab/>
      </w:r>
      <w:r w:rsidR="00F05E2B" w:rsidRPr="009A0B07">
        <w:rPr>
          <w:i/>
          <w:iCs/>
          <w:color w:val="000000"/>
        </w:rPr>
        <w:t>Defending the Land; Sovereignty and Forest Life in James Bay Cree Society</w:t>
      </w:r>
      <w:r w:rsidR="00F05E2B" w:rsidRPr="009A0B07">
        <w:rPr>
          <w:color w:val="000000"/>
        </w:rPr>
        <w:t xml:space="preserve">.  </w:t>
      </w:r>
      <w:r w:rsidR="00F05E2B">
        <w:rPr>
          <w:color w:val="000000"/>
        </w:rPr>
        <w:t xml:space="preserve">Second edition. </w:t>
      </w:r>
      <w:r w:rsidR="00F05E2B" w:rsidRPr="009A0B07">
        <w:rPr>
          <w:color w:val="000000"/>
        </w:rPr>
        <w:t>New York: Prentice Hall.</w:t>
      </w:r>
      <w:r w:rsidR="001A41DC">
        <w:rPr>
          <w:color w:val="000000"/>
        </w:rPr>
        <w:t xml:space="preserve">  122 pages.</w:t>
      </w:r>
    </w:p>
    <w:p w14:paraId="4024B8DD" w14:textId="77777777" w:rsidR="00202B8E" w:rsidRDefault="00202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0AD3E7C6" w14:textId="77777777" w:rsidR="00AA3E37" w:rsidRPr="009A0B07" w:rsidRDefault="00DA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2004</w:t>
      </w:r>
      <w:r w:rsidRPr="009A0B07">
        <w:rPr>
          <w:color w:val="000000"/>
        </w:rPr>
        <w:tab/>
      </w:r>
      <w:r w:rsidR="00AA3E37" w:rsidRPr="009A0B07">
        <w:rPr>
          <w:color w:val="000000"/>
        </w:rPr>
        <w:t xml:space="preserve"> </w:t>
      </w:r>
      <w:r w:rsidR="00AA3E37" w:rsidRPr="009A0B07">
        <w:rPr>
          <w:color w:val="000000"/>
        </w:rPr>
        <w:tab/>
      </w:r>
      <w:r w:rsidR="00AA3E37" w:rsidRPr="009A0B07">
        <w:rPr>
          <w:i/>
          <w:iCs/>
          <w:color w:val="000000"/>
        </w:rPr>
        <w:t>A World Beyond Difference: Cultural Identity in the Age of Globalization</w:t>
      </w:r>
      <w:r w:rsidR="00F05E2B">
        <w:rPr>
          <w:color w:val="000000"/>
        </w:rPr>
        <w:t xml:space="preserve">. </w:t>
      </w:r>
      <w:r w:rsidR="00755E6D">
        <w:rPr>
          <w:color w:val="000000"/>
        </w:rPr>
        <w:t xml:space="preserve">Malden, MA: </w:t>
      </w:r>
      <w:r w:rsidR="00F05E2B">
        <w:rPr>
          <w:color w:val="000000"/>
        </w:rPr>
        <w:t>Blackwell</w:t>
      </w:r>
      <w:r w:rsidR="00AA3E37" w:rsidRPr="009A0B07">
        <w:rPr>
          <w:color w:val="000000"/>
        </w:rPr>
        <w:t>.</w:t>
      </w:r>
      <w:r w:rsidR="0050378C">
        <w:rPr>
          <w:color w:val="000000"/>
        </w:rPr>
        <w:t xml:space="preserve">  225</w:t>
      </w:r>
      <w:r w:rsidR="006C1A47" w:rsidRPr="009A0B07">
        <w:rPr>
          <w:color w:val="000000"/>
        </w:rPr>
        <w:t xml:space="preserve"> pages.</w:t>
      </w:r>
    </w:p>
    <w:p w14:paraId="7E6F48C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p>
    <w:p w14:paraId="0E470C4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2003</w:t>
      </w:r>
      <w:r w:rsidRPr="009A0B07">
        <w:rPr>
          <w:color w:val="000000"/>
        </w:rPr>
        <w:tab/>
        <w:t xml:space="preserve"> </w:t>
      </w:r>
      <w:r w:rsidRPr="009A0B07">
        <w:rPr>
          <w:color w:val="000000"/>
        </w:rPr>
        <w:tab/>
      </w:r>
      <w:r w:rsidRPr="009A0B07">
        <w:rPr>
          <w:i/>
          <w:iCs/>
          <w:color w:val="000000"/>
        </w:rPr>
        <w:t>The Origins of Indigenism:  Human Rights and the Politics of Identity</w:t>
      </w:r>
      <w:r w:rsidRPr="009A0B07">
        <w:rPr>
          <w:color w:val="000000"/>
        </w:rPr>
        <w:t xml:space="preserve">.  </w:t>
      </w:r>
      <w:r w:rsidR="00755E6D">
        <w:rPr>
          <w:color w:val="000000"/>
        </w:rPr>
        <w:t xml:space="preserve">Berkeley and </w:t>
      </w:r>
      <w:r w:rsidRPr="009A0B07">
        <w:rPr>
          <w:color w:val="000000"/>
        </w:rPr>
        <w:t>Los Angeles: University of California Press.  272 pages.</w:t>
      </w:r>
    </w:p>
    <w:p w14:paraId="56AFA6E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BA40B2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2000</w:t>
      </w:r>
      <w:r w:rsidRPr="009A0B07">
        <w:rPr>
          <w:color w:val="000000"/>
        </w:rPr>
        <w:tab/>
      </w:r>
      <w:r w:rsidRPr="009A0B07">
        <w:rPr>
          <w:color w:val="000000"/>
        </w:rPr>
        <w:tab/>
      </w:r>
      <w:r w:rsidRPr="009A0B07">
        <w:rPr>
          <w:i/>
          <w:iCs/>
          <w:color w:val="000000"/>
        </w:rPr>
        <w:t>Spirit Wars:  Native North American Religions in the Age of Nation Building</w:t>
      </w:r>
      <w:r w:rsidRPr="009A0B07">
        <w:rPr>
          <w:color w:val="000000"/>
        </w:rPr>
        <w:t xml:space="preserve">.  </w:t>
      </w:r>
      <w:r w:rsidR="00755E6D">
        <w:rPr>
          <w:color w:val="000000"/>
        </w:rPr>
        <w:t xml:space="preserve">Berkeley and </w:t>
      </w:r>
      <w:r w:rsidRPr="009A0B07">
        <w:rPr>
          <w:color w:val="000000"/>
        </w:rPr>
        <w:t xml:space="preserve">Los Angeles: University of California Press.  256 pages. </w:t>
      </w:r>
    </w:p>
    <w:p w14:paraId="4F4D637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6EE7758"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1998</w:t>
      </w:r>
      <w:r w:rsidRPr="009A0B07">
        <w:rPr>
          <w:color w:val="000000"/>
        </w:rPr>
        <w:tab/>
      </w:r>
      <w:r w:rsidRPr="009A0B07">
        <w:rPr>
          <w:color w:val="000000"/>
        </w:rPr>
        <w:tab/>
      </w:r>
      <w:r w:rsidRPr="009A0B07">
        <w:rPr>
          <w:i/>
          <w:iCs/>
          <w:color w:val="000000"/>
        </w:rPr>
        <w:t>Defending the Land; Sovereignty and Forest Life in James Bay Cree Society</w:t>
      </w:r>
      <w:r w:rsidR="005675D2">
        <w:rPr>
          <w:color w:val="000000"/>
        </w:rPr>
        <w:t>.  Needham Heights, MA: Allyn and Bacon</w:t>
      </w:r>
      <w:r w:rsidRPr="009A0B07">
        <w:rPr>
          <w:color w:val="000000"/>
        </w:rPr>
        <w:t>. 148 pages.</w:t>
      </w:r>
    </w:p>
    <w:p w14:paraId="65654900" w14:textId="77777777" w:rsidR="009A5F22" w:rsidRPr="009A0B07" w:rsidRDefault="009A5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79AE83A0" w14:textId="77777777" w:rsidR="004612E1" w:rsidRDefault="004612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36FC9047" w14:textId="77777777" w:rsidR="005E5F91" w:rsidRPr="009A0B07" w:rsidRDefault="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Pr>
          <w:b/>
          <w:bCs/>
          <w:color w:val="000000"/>
        </w:rPr>
        <w:t xml:space="preserve">Peer-Reviewed </w:t>
      </w:r>
      <w:r w:rsidR="00C17A42">
        <w:rPr>
          <w:b/>
          <w:bCs/>
          <w:color w:val="000000"/>
        </w:rPr>
        <w:t>Articles</w:t>
      </w:r>
      <w:r w:rsidR="00AA3E37" w:rsidRPr="009A0B07">
        <w:rPr>
          <w:b/>
          <w:bCs/>
          <w:color w:val="000000"/>
        </w:rPr>
        <w:t>:</w:t>
      </w:r>
    </w:p>
    <w:p w14:paraId="1237D713" w14:textId="77777777" w:rsidR="00C17A42" w:rsidRDefault="00C17A42" w:rsidP="008A11E8">
      <w:pPr>
        <w:ind w:left="1440" w:hanging="1440"/>
        <w:rPr>
          <w:bCs/>
          <w:color w:val="000000"/>
          <w:lang w:val="en-CA"/>
        </w:rPr>
      </w:pPr>
    </w:p>
    <w:p w14:paraId="43B17FD7" w14:textId="77777777" w:rsidR="00033663" w:rsidRDefault="00033663" w:rsidP="00033663"/>
    <w:p w14:paraId="5BA75868" w14:textId="5430F8EB" w:rsidR="00DC0C43" w:rsidRDefault="00F70779" w:rsidP="00E41CB2">
      <w:r>
        <w:rPr>
          <w:bCs/>
          <w:color w:val="000000"/>
          <w:lang w:val="en-CA"/>
        </w:rPr>
        <w:t>2017</w:t>
      </w:r>
      <w:r>
        <w:rPr>
          <w:bCs/>
          <w:color w:val="000000"/>
          <w:lang w:val="en-CA"/>
        </w:rPr>
        <w:tab/>
      </w:r>
      <w:r w:rsidR="00E41CB2">
        <w:rPr>
          <w:bCs/>
          <w:color w:val="000000"/>
          <w:lang w:val="en-CA"/>
        </w:rPr>
        <w:tab/>
      </w:r>
      <w:r w:rsidR="00FB34F8">
        <w:rPr>
          <w:bCs/>
          <w:color w:val="000000"/>
          <w:lang w:val="en-CA"/>
        </w:rPr>
        <w:t>“</w:t>
      </w:r>
      <w:r w:rsidR="00E41CB2" w:rsidRPr="00E41CB2">
        <w:t xml:space="preserve">Speaking for </w:t>
      </w:r>
      <w:r w:rsidR="004440F6">
        <w:t xml:space="preserve">the Dead: </w:t>
      </w:r>
      <w:r w:rsidR="00314538">
        <w:t xml:space="preserve">The Memorial Politics of Genocide in Namibia </w:t>
      </w:r>
      <w:r w:rsidR="00314538">
        <w:tab/>
      </w:r>
      <w:r w:rsidR="00314538">
        <w:tab/>
      </w:r>
      <w:r w:rsidR="00314538">
        <w:tab/>
        <w:t>and Germany</w:t>
      </w:r>
      <w:r w:rsidR="00033663">
        <w:t>.</w:t>
      </w:r>
      <w:r w:rsidR="00E23431">
        <w:t>”</w:t>
      </w:r>
      <w:r w:rsidR="00314538">
        <w:t xml:space="preserve"> </w:t>
      </w:r>
      <w:r w:rsidR="00314538" w:rsidRPr="00314538">
        <w:rPr>
          <w:i/>
        </w:rPr>
        <w:t>Inter</w:t>
      </w:r>
      <w:r w:rsidR="00033663">
        <w:rPr>
          <w:i/>
        </w:rPr>
        <w:t xml:space="preserve">national Journal of Heritage </w:t>
      </w:r>
      <w:r w:rsidR="00314538" w:rsidRPr="00314538">
        <w:rPr>
          <w:i/>
        </w:rPr>
        <w:t>Studies</w:t>
      </w:r>
      <w:r w:rsidR="00C83969">
        <w:t>.</w:t>
      </w:r>
      <w:r w:rsidR="004839AD">
        <w:t xml:space="preserve"> </w:t>
      </w:r>
    </w:p>
    <w:p w14:paraId="6C097573" w14:textId="77777777" w:rsidR="00E41CB2" w:rsidRDefault="00E41CB2" w:rsidP="008A11E8">
      <w:pPr>
        <w:ind w:left="1440" w:hanging="1440"/>
        <w:rPr>
          <w:bCs/>
          <w:color w:val="000000"/>
          <w:lang w:val="en-CA"/>
        </w:rPr>
      </w:pPr>
    </w:p>
    <w:p w14:paraId="41EBB27D" w14:textId="03C5A14B" w:rsidR="00B941F6" w:rsidRDefault="00C921B3" w:rsidP="008A11E8">
      <w:pPr>
        <w:ind w:left="1440" w:hanging="1440"/>
        <w:rPr>
          <w:bCs/>
          <w:color w:val="000000"/>
          <w:lang w:val="en-CA"/>
        </w:rPr>
      </w:pPr>
      <w:r>
        <w:rPr>
          <w:bCs/>
          <w:color w:val="000000"/>
          <w:lang w:val="en-CA"/>
        </w:rPr>
        <w:t>2016</w:t>
      </w:r>
      <w:r w:rsidR="00B941F6">
        <w:rPr>
          <w:bCs/>
          <w:color w:val="000000"/>
          <w:lang w:val="en-CA"/>
        </w:rPr>
        <w:tab/>
        <w:t>“Templates and Exclusions:</w:t>
      </w:r>
      <w:r w:rsidR="00BB5410">
        <w:rPr>
          <w:bCs/>
          <w:color w:val="000000"/>
          <w:lang w:val="en-CA"/>
        </w:rPr>
        <w:t xml:space="preserve"> Victim Centrism</w:t>
      </w:r>
      <w:r w:rsidR="00B941F6">
        <w:rPr>
          <w:bCs/>
          <w:color w:val="000000"/>
          <w:lang w:val="en-CA"/>
        </w:rPr>
        <w:t xml:space="preserve"> in Canada’s Truth and Reconciliation Commission on Indian Residential Schools.</w:t>
      </w:r>
      <w:r w:rsidR="00E23431">
        <w:rPr>
          <w:bCs/>
          <w:color w:val="000000"/>
          <w:lang w:val="en-CA"/>
        </w:rPr>
        <w:t>”</w:t>
      </w:r>
      <w:r w:rsidR="00B941F6">
        <w:rPr>
          <w:bCs/>
          <w:color w:val="000000"/>
          <w:lang w:val="en-CA"/>
        </w:rPr>
        <w:t xml:space="preserve">  </w:t>
      </w:r>
      <w:r w:rsidR="00B941F6" w:rsidRPr="00B941F6">
        <w:rPr>
          <w:bCs/>
          <w:i/>
          <w:color w:val="000000"/>
          <w:lang w:val="en-CA"/>
        </w:rPr>
        <w:t>Journal of the Royal Anthropological Institute</w:t>
      </w:r>
      <w:r w:rsidR="00B941F6">
        <w:rPr>
          <w:bCs/>
          <w:color w:val="000000"/>
          <w:lang w:val="en-CA"/>
        </w:rPr>
        <w:t>.</w:t>
      </w:r>
      <w:r>
        <w:rPr>
          <w:bCs/>
          <w:color w:val="000000"/>
          <w:lang w:val="en-CA"/>
        </w:rPr>
        <w:t xml:space="preserve">  22: 920-938.</w:t>
      </w:r>
    </w:p>
    <w:p w14:paraId="76F9B0CC" w14:textId="77777777" w:rsidR="00786D5A" w:rsidRDefault="00786D5A" w:rsidP="008A11E8">
      <w:pPr>
        <w:ind w:left="1440" w:hanging="1440"/>
        <w:rPr>
          <w:bCs/>
          <w:color w:val="000000"/>
          <w:lang w:val="en-CA"/>
        </w:rPr>
      </w:pPr>
    </w:p>
    <w:p w14:paraId="0A2B4D0A" w14:textId="19580B49" w:rsidR="00B941F6" w:rsidRPr="00786D5A" w:rsidRDefault="00786D5A" w:rsidP="00786D5A">
      <w:pPr>
        <w:widowControl w:val="0"/>
        <w:autoSpaceDE w:val="0"/>
        <w:autoSpaceDN w:val="0"/>
        <w:adjustRightInd w:val="0"/>
        <w:spacing w:after="240"/>
      </w:pPr>
      <w:r>
        <w:rPr>
          <w:bCs/>
          <w:color w:val="000000"/>
        </w:rPr>
        <w:t xml:space="preserve">2016   </w:t>
      </w:r>
      <w:r>
        <w:rPr>
          <w:bCs/>
          <w:color w:val="000000"/>
        </w:rPr>
        <w:tab/>
      </w:r>
      <w:r>
        <w:rPr>
          <w:bCs/>
          <w:color w:val="000000"/>
        </w:rPr>
        <w:tab/>
        <w:t>“Comment” on Christine Folch, “</w:t>
      </w:r>
      <w:r w:rsidRPr="007C777C">
        <w:t xml:space="preserve">The Nature of Sovereignty in the </w:t>
      </w:r>
      <w:r>
        <w:tab/>
      </w:r>
      <w:r>
        <w:tab/>
      </w:r>
      <w:r>
        <w:tab/>
      </w:r>
      <w:r>
        <w:tab/>
      </w:r>
      <w:r w:rsidRPr="007C777C">
        <w:t xml:space="preserve">Anthropocene: Hydroelectric Lessons of Struggle, Otherness, and </w:t>
      </w:r>
      <w:r>
        <w:tab/>
      </w:r>
      <w:r>
        <w:tab/>
      </w:r>
      <w:r>
        <w:tab/>
      </w:r>
      <w:r>
        <w:tab/>
        <w:t xml:space="preserve">Economics from Paraguay.”  </w:t>
      </w:r>
      <w:r w:rsidRPr="007C777C">
        <w:rPr>
          <w:i/>
        </w:rPr>
        <w:t>Current Anthropology</w:t>
      </w:r>
      <w:r>
        <w:t>. 57(5): 565-585</w:t>
      </w:r>
    </w:p>
    <w:p w14:paraId="3A373420" w14:textId="77777777" w:rsidR="008A11E8" w:rsidRDefault="00B941F6" w:rsidP="008A11E8">
      <w:pPr>
        <w:ind w:left="1440" w:hanging="1440"/>
        <w:rPr>
          <w:bCs/>
          <w:color w:val="000000"/>
          <w:lang w:val="en-CA"/>
        </w:rPr>
      </w:pPr>
      <w:r>
        <w:rPr>
          <w:bCs/>
          <w:color w:val="000000"/>
          <w:lang w:val="en-CA"/>
        </w:rPr>
        <w:t>2015</w:t>
      </w:r>
      <w:r w:rsidR="008A11E8">
        <w:rPr>
          <w:bCs/>
          <w:color w:val="000000"/>
          <w:lang w:val="en-CA"/>
        </w:rPr>
        <w:tab/>
        <w:t xml:space="preserve">“The Dukheim-Tarde Debate and the Social Study of Aboriginal Youth Suicide.”  </w:t>
      </w:r>
      <w:r w:rsidR="008A11E8" w:rsidRPr="00C4252F">
        <w:rPr>
          <w:bCs/>
          <w:i/>
          <w:color w:val="000000"/>
          <w:lang w:val="en-CA"/>
        </w:rPr>
        <w:t>Transcultural Psychiatry</w:t>
      </w:r>
      <w:r w:rsidR="008A11E8">
        <w:rPr>
          <w:bCs/>
          <w:color w:val="000000"/>
          <w:lang w:val="en-CA"/>
        </w:rPr>
        <w:t>.</w:t>
      </w:r>
      <w:r>
        <w:rPr>
          <w:bCs/>
          <w:color w:val="000000"/>
          <w:lang w:val="en-CA"/>
        </w:rPr>
        <w:t xml:space="preserve"> 52(1): 96-114.</w:t>
      </w:r>
    </w:p>
    <w:p w14:paraId="72D79201" w14:textId="77777777" w:rsidR="00C4252F" w:rsidRPr="008A11E8" w:rsidRDefault="00C4252F" w:rsidP="008A11E8">
      <w:pPr>
        <w:rPr>
          <w:bCs/>
          <w:color w:val="000000"/>
          <w:lang w:val="en-CA"/>
        </w:rPr>
      </w:pPr>
    </w:p>
    <w:p w14:paraId="53091D29" w14:textId="714B79BC" w:rsidR="0050378C" w:rsidRPr="00F96BA0" w:rsidRDefault="00DF6503" w:rsidP="007C661C">
      <w:pPr>
        <w:ind w:left="1440" w:hanging="1440"/>
        <w:rPr>
          <w:bCs/>
          <w:color w:val="000000"/>
          <w:lang w:val="en-CA"/>
        </w:rPr>
      </w:pPr>
      <w:r w:rsidRPr="00DF6503">
        <w:rPr>
          <w:bCs/>
          <w:color w:val="000000"/>
          <w:lang w:val="en-CA"/>
        </w:rPr>
        <w:t>2014</w:t>
      </w:r>
      <w:r w:rsidR="00202B8E">
        <w:rPr>
          <w:bCs/>
          <w:color w:val="000000"/>
          <w:lang w:val="en-CA"/>
        </w:rPr>
        <w:tab/>
        <w:t>“Gabriel Tarde’s Public</w:t>
      </w:r>
      <w:r w:rsidR="00916C02">
        <w:rPr>
          <w:bCs/>
          <w:color w:val="000000"/>
          <w:lang w:val="en-CA"/>
        </w:rPr>
        <w:t>s</w:t>
      </w:r>
      <w:r w:rsidR="00202B8E">
        <w:rPr>
          <w:bCs/>
          <w:color w:val="000000"/>
          <w:lang w:val="en-CA"/>
        </w:rPr>
        <w:t>.”</w:t>
      </w:r>
      <w:r w:rsidR="0050378C" w:rsidRPr="00DF6503">
        <w:rPr>
          <w:bCs/>
          <w:color w:val="000000"/>
          <w:lang w:val="en-CA"/>
        </w:rPr>
        <w:t xml:space="preserve"> </w:t>
      </w:r>
      <w:r w:rsidRPr="00DF6503">
        <w:rPr>
          <w:i/>
          <w:iCs/>
          <w:lang w:val="en-CA" w:eastAsia="en-CA"/>
        </w:rPr>
        <w:t>History of the Human Sciences</w:t>
      </w:r>
      <w:r w:rsidR="0050378C" w:rsidRPr="00DF6503">
        <w:rPr>
          <w:bCs/>
          <w:i/>
          <w:color w:val="000000"/>
          <w:lang w:val="en-CA"/>
        </w:rPr>
        <w:t>.</w:t>
      </w:r>
      <w:r w:rsidR="00F96BA0">
        <w:rPr>
          <w:bCs/>
          <w:color w:val="000000"/>
          <w:lang w:val="en-CA"/>
        </w:rPr>
        <w:t xml:space="preserve"> 27(2): 41-59.</w:t>
      </w:r>
    </w:p>
    <w:p w14:paraId="1FB07DD8" w14:textId="77777777" w:rsidR="00F96BA0" w:rsidRDefault="00F96BA0" w:rsidP="001D6140">
      <w:pPr>
        <w:rPr>
          <w:bCs/>
          <w:i/>
          <w:color w:val="000000"/>
        </w:rPr>
      </w:pPr>
    </w:p>
    <w:p w14:paraId="50D89A0A" w14:textId="77777777" w:rsidR="00F96BA0" w:rsidRDefault="00F96BA0" w:rsidP="00895FD0">
      <w:pPr>
        <w:ind w:left="1440" w:hanging="1440"/>
        <w:rPr>
          <w:bCs/>
          <w:color w:val="000000"/>
          <w:lang w:val="fr-CA"/>
        </w:rPr>
      </w:pPr>
      <w:r w:rsidRPr="00F96BA0">
        <w:rPr>
          <w:bCs/>
          <w:color w:val="000000"/>
          <w:lang w:val="fr-CA"/>
        </w:rPr>
        <w:t>2014</w:t>
      </w:r>
      <w:r w:rsidRPr="00F96BA0">
        <w:rPr>
          <w:bCs/>
          <w:color w:val="000000"/>
          <w:lang w:val="fr-CA"/>
        </w:rPr>
        <w:tab/>
        <w:t xml:space="preserve">“Les connaissances </w:t>
      </w:r>
      <w:r w:rsidR="001D6140" w:rsidRPr="00F96BA0">
        <w:rPr>
          <w:bCs/>
          <w:color w:val="000000"/>
          <w:lang w:val="fr-CA"/>
        </w:rPr>
        <w:t>stratégiques</w:t>
      </w:r>
      <w:r w:rsidRPr="00F96BA0">
        <w:rPr>
          <w:bCs/>
          <w:color w:val="000000"/>
          <w:lang w:val="fr-CA"/>
        </w:rPr>
        <w:t xml:space="preserve"> en anthropologie militante.</w:t>
      </w:r>
      <w:r w:rsidR="001D6140" w:rsidRPr="001D6140">
        <w:rPr>
          <w:bCs/>
          <w:color w:val="000000"/>
          <w:lang w:val="fr-CA"/>
        </w:rPr>
        <w:t>”</w:t>
      </w:r>
      <w:r w:rsidRPr="00F96BA0">
        <w:rPr>
          <w:bCs/>
          <w:color w:val="000000"/>
          <w:lang w:val="fr-CA"/>
        </w:rPr>
        <w:t xml:space="preserve"> </w:t>
      </w:r>
      <w:r>
        <w:rPr>
          <w:bCs/>
          <w:color w:val="000000"/>
          <w:lang w:val="fr-CA"/>
        </w:rPr>
        <w:t xml:space="preserve"> </w:t>
      </w:r>
      <w:r w:rsidRPr="00F96BA0">
        <w:rPr>
          <w:bCs/>
          <w:i/>
          <w:color w:val="000000"/>
          <w:lang w:val="fr-CA"/>
        </w:rPr>
        <w:t>Aporia</w:t>
      </w:r>
      <w:r>
        <w:rPr>
          <w:bCs/>
          <w:color w:val="000000"/>
          <w:lang w:val="fr-CA"/>
        </w:rPr>
        <w:t>. 6(2) : 49-58.</w:t>
      </w:r>
    </w:p>
    <w:p w14:paraId="209A51EB" w14:textId="77777777" w:rsidR="009D421F" w:rsidRDefault="009D421F" w:rsidP="00895FD0">
      <w:pPr>
        <w:ind w:left="1440" w:hanging="1440"/>
        <w:rPr>
          <w:bCs/>
          <w:color w:val="000000"/>
          <w:lang w:val="fr-CA"/>
        </w:rPr>
      </w:pPr>
    </w:p>
    <w:p w14:paraId="5B456781" w14:textId="77777777" w:rsidR="00F96BA0" w:rsidRPr="00DA29FB" w:rsidRDefault="00DA29FB" w:rsidP="00DA29FB">
      <w:pPr>
        <w:widowControl w:val="0"/>
        <w:autoSpaceDE w:val="0"/>
        <w:autoSpaceDN w:val="0"/>
        <w:adjustRightInd w:val="0"/>
        <w:spacing w:after="240"/>
        <w:ind w:left="1440" w:hanging="1440"/>
        <w:rPr>
          <w:rFonts w:ascii="Times" w:hAnsi="Times" w:cs="Times"/>
        </w:rPr>
      </w:pPr>
      <w:r>
        <w:rPr>
          <w:bCs/>
          <w:color w:val="000000"/>
          <w:lang w:val="fr-CA"/>
        </w:rPr>
        <w:t>2014</w:t>
      </w:r>
      <w:r>
        <w:rPr>
          <w:bCs/>
          <w:color w:val="000000"/>
          <w:lang w:val="fr-CA"/>
        </w:rPr>
        <w:tab/>
      </w:r>
      <w:r w:rsidR="009D421F">
        <w:rPr>
          <w:bCs/>
          <w:color w:val="000000"/>
          <w:lang w:val="fr-CA"/>
        </w:rPr>
        <w:t>Ronald N</w:t>
      </w:r>
      <w:r>
        <w:rPr>
          <w:bCs/>
          <w:color w:val="000000"/>
          <w:lang w:val="fr-CA"/>
        </w:rPr>
        <w:t xml:space="preserve">iezen and Marie-Pierre Gadoua. </w:t>
      </w:r>
      <w:r w:rsidR="009D421F">
        <w:rPr>
          <w:bCs/>
          <w:color w:val="000000"/>
          <w:lang w:val="fr-CA"/>
        </w:rPr>
        <w:t xml:space="preserve">Témoignage et histoire dans la commission de vérité et de réconciliation du Canada. </w:t>
      </w:r>
      <w:r w:rsidR="009D421F" w:rsidRPr="00DA29FB">
        <w:rPr>
          <w:bCs/>
          <w:i/>
          <w:color w:val="000000"/>
          <w:lang w:val="fr-CA"/>
        </w:rPr>
        <w:t>Canadian Journal of Law and Society</w:t>
      </w:r>
      <w:r w:rsidR="009D421F">
        <w:rPr>
          <w:bCs/>
          <w:color w:val="000000"/>
          <w:lang w:val="fr-CA"/>
        </w:rPr>
        <w:t xml:space="preserve">. 29(1) : 21-42.  </w:t>
      </w:r>
      <w:r w:rsidR="00E41CB2">
        <w:rPr>
          <w:bCs/>
          <w:color w:val="000000"/>
          <w:lang w:val="fr-CA"/>
        </w:rPr>
        <w:t>(</w:t>
      </w:r>
      <w:r w:rsidR="009D421F">
        <w:rPr>
          <w:bCs/>
          <w:color w:val="000000"/>
          <w:lang w:val="fr-CA"/>
        </w:rPr>
        <w:t>Awarded the CLSA French Article Prize, 2015.</w:t>
      </w:r>
      <w:r w:rsidR="00E41CB2">
        <w:rPr>
          <w:bCs/>
          <w:color w:val="000000"/>
          <w:lang w:val="fr-CA"/>
        </w:rPr>
        <w:t>)</w:t>
      </w:r>
    </w:p>
    <w:p w14:paraId="10A0B67A" w14:textId="77777777" w:rsidR="00F96BA0" w:rsidRPr="00F96BA0" w:rsidRDefault="00F96BA0" w:rsidP="00895FD0">
      <w:pPr>
        <w:ind w:left="1440" w:hanging="1440"/>
        <w:rPr>
          <w:bCs/>
          <w:color w:val="000000"/>
          <w:lang w:val="en-CA"/>
        </w:rPr>
      </w:pPr>
      <w:r>
        <w:rPr>
          <w:bCs/>
          <w:color w:val="000000"/>
          <w:lang w:val="en-CA"/>
        </w:rPr>
        <w:t>2013</w:t>
      </w:r>
      <w:r w:rsidRPr="00F96BA0">
        <w:rPr>
          <w:bCs/>
          <w:color w:val="000000"/>
          <w:lang w:val="en-CA"/>
        </w:rPr>
        <w:tab/>
        <w:t xml:space="preserve">“Internet Suicide:  Communities of Affirmation and the Lethality of Communication.”  </w:t>
      </w:r>
      <w:r w:rsidRPr="00F96BA0">
        <w:rPr>
          <w:bCs/>
          <w:i/>
          <w:color w:val="000000"/>
          <w:lang w:val="en-CA"/>
        </w:rPr>
        <w:t>Transcultural Psychiatry</w:t>
      </w:r>
      <w:r w:rsidRPr="00F96BA0">
        <w:rPr>
          <w:bCs/>
          <w:color w:val="000000"/>
          <w:lang w:val="en-CA"/>
        </w:rPr>
        <w:t>.</w:t>
      </w:r>
      <w:r>
        <w:rPr>
          <w:bCs/>
          <w:color w:val="000000"/>
          <w:lang w:val="en-CA"/>
        </w:rPr>
        <w:t xml:space="preserve">  50(2): 303-322.</w:t>
      </w:r>
    </w:p>
    <w:p w14:paraId="00852E68" w14:textId="77777777" w:rsidR="0050378C" w:rsidRDefault="0050378C" w:rsidP="007C661C">
      <w:pPr>
        <w:ind w:left="1440" w:hanging="1440"/>
        <w:rPr>
          <w:bCs/>
          <w:color w:val="000000"/>
        </w:rPr>
      </w:pPr>
    </w:p>
    <w:p w14:paraId="1051F538" w14:textId="77777777" w:rsidR="007C661C" w:rsidRDefault="00117F81" w:rsidP="007C661C">
      <w:pPr>
        <w:ind w:left="1440" w:hanging="1440"/>
        <w:rPr>
          <w:bCs/>
          <w:color w:val="000000"/>
        </w:rPr>
      </w:pPr>
      <w:r>
        <w:rPr>
          <w:bCs/>
          <w:color w:val="000000"/>
        </w:rPr>
        <w:t>2009</w:t>
      </w:r>
      <w:r w:rsidR="007C661C">
        <w:rPr>
          <w:bCs/>
          <w:color w:val="000000"/>
        </w:rPr>
        <w:tab/>
      </w:r>
      <w:r w:rsidR="0050378C">
        <w:rPr>
          <w:bCs/>
          <w:color w:val="000000"/>
        </w:rPr>
        <w:t>“</w:t>
      </w:r>
      <w:r w:rsidR="007C661C">
        <w:rPr>
          <w:bCs/>
          <w:color w:val="000000"/>
        </w:rPr>
        <w:t xml:space="preserve">The </w:t>
      </w:r>
      <w:r w:rsidR="007C661C" w:rsidRPr="007C661C">
        <w:rPr>
          <w:bCs/>
          <w:i/>
          <w:color w:val="000000"/>
        </w:rPr>
        <w:t>Aufklärung’s</w:t>
      </w:r>
      <w:r w:rsidR="007C661C">
        <w:rPr>
          <w:bCs/>
          <w:color w:val="000000"/>
        </w:rPr>
        <w:t xml:space="preserve"> </w:t>
      </w:r>
      <w:r w:rsidR="007C661C" w:rsidRPr="007C661C">
        <w:rPr>
          <w:bCs/>
          <w:color w:val="000000"/>
        </w:rPr>
        <w:t>Human Discipline: Comparative Anthropology According to Kant, Herder and W. von Humboldt.</w:t>
      </w:r>
      <w:r w:rsidR="0050378C">
        <w:rPr>
          <w:bCs/>
          <w:color w:val="000000"/>
        </w:rPr>
        <w:t>”</w:t>
      </w:r>
      <w:r w:rsidR="007C661C">
        <w:rPr>
          <w:bCs/>
          <w:color w:val="000000"/>
        </w:rPr>
        <w:t xml:space="preserve">  </w:t>
      </w:r>
      <w:r w:rsidR="007C661C" w:rsidRPr="007C661C">
        <w:rPr>
          <w:bCs/>
          <w:i/>
          <w:color w:val="000000"/>
        </w:rPr>
        <w:t>Intellectual History Review</w:t>
      </w:r>
      <w:r w:rsidR="007C661C">
        <w:rPr>
          <w:bCs/>
          <w:color w:val="000000"/>
        </w:rPr>
        <w:t>.</w:t>
      </w:r>
      <w:r w:rsidR="00E41CB2">
        <w:rPr>
          <w:bCs/>
          <w:color w:val="000000"/>
        </w:rPr>
        <w:t xml:space="preserve"> 19</w:t>
      </w:r>
      <w:r w:rsidR="000B5BDB">
        <w:rPr>
          <w:bCs/>
          <w:color w:val="000000"/>
        </w:rPr>
        <w:t>(2): 177-195.</w:t>
      </w:r>
    </w:p>
    <w:p w14:paraId="61B5B773" w14:textId="77777777" w:rsidR="00786D5A" w:rsidRDefault="00786D5A" w:rsidP="007C661C">
      <w:pPr>
        <w:ind w:left="1440" w:hanging="1440"/>
        <w:rPr>
          <w:bCs/>
          <w:color w:val="000000"/>
        </w:rPr>
      </w:pPr>
    </w:p>
    <w:p w14:paraId="134B9F01" w14:textId="0397D7DC" w:rsidR="00786D5A" w:rsidRPr="007C661C" w:rsidRDefault="00786D5A" w:rsidP="007C661C">
      <w:pPr>
        <w:ind w:left="1440" w:hanging="1440"/>
        <w:rPr>
          <w:bCs/>
        </w:rPr>
      </w:pPr>
      <w:r>
        <w:rPr>
          <w:bCs/>
          <w:color w:val="000000"/>
        </w:rPr>
        <w:t>2008</w:t>
      </w:r>
      <w:r>
        <w:rPr>
          <w:bCs/>
          <w:color w:val="000000"/>
        </w:rPr>
        <w:tab/>
        <w:t xml:space="preserve">“Comment” in B. Donahoe and J. O. Habeck. “Size and Place in the Construction of Indigeneity in the Russian Federation. </w:t>
      </w:r>
      <w:r w:rsidRPr="00786D5A">
        <w:rPr>
          <w:bCs/>
          <w:i/>
          <w:color w:val="000000"/>
        </w:rPr>
        <w:t>Current Anthropology. 49</w:t>
      </w:r>
      <w:r>
        <w:rPr>
          <w:bCs/>
          <w:color w:val="000000"/>
        </w:rPr>
        <w:t>(6): 993-1020.</w:t>
      </w:r>
    </w:p>
    <w:p w14:paraId="333929FB" w14:textId="77777777" w:rsidR="00A00FB6" w:rsidRDefault="00A00FB6" w:rsidP="0048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330C4FD9" w14:textId="77777777" w:rsidR="00A00FB6"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iCs/>
          <w:color w:val="000000"/>
        </w:rPr>
      </w:pPr>
      <w:r w:rsidRPr="009A0B07">
        <w:rPr>
          <w:color w:val="000000"/>
        </w:rPr>
        <w:t>2005</w:t>
      </w:r>
      <w:r w:rsidRPr="009A0B07">
        <w:rPr>
          <w:color w:val="000000"/>
        </w:rPr>
        <w:tab/>
        <w:t xml:space="preserve"> </w:t>
      </w:r>
      <w:r w:rsidRPr="009A0B07">
        <w:rPr>
          <w:color w:val="000000"/>
        </w:rPr>
        <w:tab/>
        <w:t>“Digital Identity: The Construction of Virtual Selfhood in the Indigenous Peoples’</w:t>
      </w:r>
      <w:r w:rsidR="00732B4D">
        <w:rPr>
          <w:color w:val="000000"/>
        </w:rPr>
        <w:t xml:space="preserve"> </w:t>
      </w:r>
      <w:r w:rsidRPr="009A0B07">
        <w:rPr>
          <w:color w:val="000000"/>
        </w:rPr>
        <w:t xml:space="preserve">Movement.”  </w:t>
      </w:r>
      <w:r w:rsidRPr="009A0B07">
        <w:rPr>
          <w:i/>
          <w:iCs/>
          <w:color w:val="000000"/>
        </w:rPr>
        <w:t>Comparative Studies in Society and History.</w:t>
      </w:r>
      <w:r w:rsidR="00E41CB2">
        <w:rPr>
          <w:iCs/>
          <w:color w:val="000000"/>
        </w:rPr>
        <w:t xml:space="preserve"> 45</w:t>
      </w:r>
      <w:r w:rsidRPr="009A0B07">
        <w:rPr>
          <w:iCs/>
          <w:color w:val="000000"/>
        </w:rPr>
        <w:t>(2): 532-551</w:t>
      </w:r>
      <w:r>
        <w:rPr>
          <w:iCs/>
          <w:color w:val="000000"/>
        </w:rPr>
        <w:t>.</w:t>
      </w:r>
    </w:p>
    <w:p w14:paraId="7A6008DD" w14:textId="77777777" w:rsidR="001878D0" w:rsidRDefault="001878D0"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iCs/>
          <w:color w:val="000000"/>
        </w:rPr>
      </w:pPr>
    </w:p>
    <w:p w14:paraId="5141045A" w14:textId="77777777" w:rsidR="001878D0" w:rsidRPr="00427382" w:rsidRDefault="001878D0" w:rsidP="0018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Pr>
          <w:color w:val="000000"/>
        </w:rPr>
        <w:t>2005</w:t>
      </w:r>
      <w:r w:rsidRPr="009A0B07">
        <w:rPr>
          <w:color w:val="000000"/>
        </w:rPr>
        <w:tab/>
      </w:r>
      <w:r>
        <w:rPr>
          <w:color w:val="000000"/>
        </w:rPr>
        <w:tab/>
      </w:r>
      <w:r w:rsidRPr="009A0B07">
        <w:rPr>
          <w:color w:val="000000"/>
        </w:rPr>
        <w:t xml:space="preserve">“The Indigenous Claim for Recognition in the International Public Sphere.”  </w:t>
      </w:r>
      <w:r>
        <w:rPr>
          <w:i/>
          <w:color w:val="000000"/>
        </w:rPr>
        <w:t xml:space="preserve">Florida Journal of International Law.  </w:t>
      </w:r>
      <w:r>
        <w:rPr>
          <w:color w:val="000000"/>
        </w:rPr>
        <w:t>17(3): 583-601.</w:t>
      </w:r>
    </w:p>
    <w:p w14:paraId="4650CEE1" w14:textId="77777777" w:rsidR="00A00FB6" w:rsidRDefault="00A00FB6" w:rsidP="0018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51D73F1"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2003</w:t>
      </w:r>
      <w:r w:rsidRPr="009A0B07">
        <w:rPr>
          <w:color w:val="000000"/>
        </w:rPr>
        <w:tab/>
        <w:t xml:space="preserve"> </w:t>
      </w:r>
      <w:r w:rsidRPr="009A0B07">
        <w:rPr>
          <w:color w:val="000000"/>
        </w:rPr>
        <w:tab/>
        <w:t>“Culture and the Judiciary: The Meaning of the Culture Concept as a Source of</w:t>
      </w:r>
      <w:r>
        <w:rPr>
          <w:color w:val="000000"/>
        </w:rPr>
        <w:t xml:space="preserve"> </w:t>
      </w:r>
      <w:r w:rsidRPr="009A0B07">
        <w:rPr>
          <w:color w:val="000000"/>
        </w:rPr>
        <w:t xml:space="preserve">Aboriginal Rights in Canada.”  </w:t>
      </w:r>
      <w:r w:rsidRPr="009A0B07">
        <w:rPr>
          <w:i/>
          <w:iCs/>
          <w:color w:val="000000"/>
        </w:rPr>
        <w:t xml:space="preserve">Canadian Journal of Law and Society. </w:t>
      </w:r>
      <w:r w:rsidR="00E41CB2">
        <w:rPr>
          <w:color w:val="000000"/>
        </w:rPr>
        <w:t>18</w:t>
      </w:r>
      <w:r>
        <w:rPr>
          <w:color w:val="000000"/>
        </w:rPr>
        <w:t>(2): 1-</w:t>
      </w:r>
      <w:r w:rsidRPr="009A0B07">
        <w:rPr>
          <w:color w:val="000000"/>
        </w:rPr>
        <w:t>26.</w:t>
      </w:r>
    </w:p>
    <w:p w14:paraId="75F5B519" w14:textId="77777777" w:rsidR="00A00FB6" w:rsidRPr="00427382"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6E316409" w14:textId="77777777" w:rsidR="00A00FB6"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2000</w:t>
      </w:r>
      <w:r w:rsidRPr="009A0B07">
        <w:rPr>
          <w:color w:val="000000"/>
        </w:rPr>
        <w:tab/>
      </w:r>
      <w:r w:rsidRPr="009A0B07">
        <w:rPr>
          <w:color w:val="000000"/>
        </w:rPr>
        <w:tab/>
        <w:t xml:space="preserve">“Recognizing Indigenism:  Canadian Unity and the International </w:t>
      </w:r>
      <w:r w:rsidR="00781795">
        <w:rPr>
          <w:color w:val="000000"/>
        </w:rPr>
        <w:t>Movement of Indigenous Peoples.”</w:t>
      </w:r>
      <w:r w:rsidRPr="009A0B07">
        <w:rPr>
          <w:color w:val="000000"/>
        </w:rPr>
        <w:t xml:space="preserve"> </w:t>
      </w:r>
      <w:r w:rsidRPr="009A0B07">
        <w:rPr>
          <w:i/>
          <w:iCs/>
          <w:color w:val="000000"/>
        </w:rPr>
        <w:t>Comparative Studies in Society and History</w:t>
      </w:r>
      <w:r w:rsidR="00E41CB2">
        <w:rPr>
          <w:color w:val="000000"/>
        </w:rPr>
        <w:t>.   40</w:t>
      </w:r>
      <w:r w:rsidRPr="009A0B07">
        <w:rPr>
          <w:color w:val="000000"/>
        </w:rPr>
        <w:t>(1):  119-148.</w:t>
      </w:r>
    </w:p>
    <w:p w14:paraId="77D79318"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2432FA3B"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1997</w:t>
      </w:r>
      <w:r w:rsidRPr="009A0B07">
        <w:rPr>
          <w:color w:val="000000"/>
        </w:rPr>
        <w:tab/>
      </w:r>
      <w:r w:rsidRPr="009A0B07">
        <w:rPr>
          <w:color w:val="000000"/>
        </w:rPr>
        <w:tab/>
        <w:t xml:space="preserve">“Healing and Conversion; Medical Evangelism in James Bay Cree Society.” </w:t>
      </w:r>
      <w:r w:rsidRPr="009A0B07">
        <w:rPr>
          <w:i/>
          <w:iCs/>
          <w:color w:val="000000"/>
        </w:rPr>
        <w:t>Ethnohistory</w:t>
      </w:r>
      <w:r w:rsidR="00E41CB2">
        <w:rPr>
          <w:color w:val="000000"/>
        </w:rPr>
        <w:t>. 44</w:t>
      </w:r>
      <w:r w:rsidRPr="009A0B07">
        <w:rPr>
          <w:color w:val="000000"/>
        </w:rPr>
        <w:t>(3): 463-491.</w:t>
      </w:r>
    </w:p>
    <w:p w14:paraId="52B65C4F" w14:textId="77777777" w:rsidR="00A00FB6" w:rsidRPr="009A0B07" w:rsidRDefault="00A00FB6" w:rsidP="00755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900295A" w14:textId="77777777" w:rsidR="00A00FB6" w:rsidRPr="009A0B07" w:rsidRDefault="001878D0"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
          <w:bCs/>
          <w:color w:val="000000"/>
        </w:rPr>
      </w:pPr>
      <w:r>
        <w:rPr>
          <w:color w:val="000000"/>
        </w:rPr>
        <w:t>1993</w:t>
      </w:r>
      <w:r>
        <w:rPr>
          <w:color w:val="000000"/>
        </w:rPr>
        <w:tab/>
      </w:r>
      <w:r>
        <w:rPr>
          <w:color w:val="000000"/>
        </w:rPr>
        <w:tab/>
        <w:t>“Power and Dignity:</w:t>
      </w:r>
      <w:r w:rsidR="00A00FB6" w:rsidRPr="009A0B07">
        <w:rPr>
          <w:color w:val="000000"/>
        </w:rPr>
        <w:t xml:space="preserve"> The Social Consequences of Hydro-Electric Development for the James Bay Cree.”  </w:t>
      </w:r>
      <w:r w:rsidR="00A00FB6" w:rsidRPr="009A0B07">
        <w:rPr>
          <w:i/>
          <w:iCs/>
          <w:color w:val="000000"/>
        </w:rPr>
        <w:t>Canadian Review of Sociology and Anthropology</w:t>
      </w:r>
      <w:r w:rsidR="00E41CB2">
        <w:rPr>
          <w:color w:val="000000"/>
        </w:rPr>
        <w:t>.  30</w:t>
      </w:r>
      <w:r w:rsidR="00A00FB6" w:rsidRPr="009A0B07">
        <w:rPr>
          <w:color w:val="000000"/>
        </w:rPr>
        <w:t>(4): 510-529.</w:t>
      </w:r>
    </w:p>
    <w:p w14:paraId="563F35B0"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1FB9287"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1993</w:t>
      </w:r>
      <w:r w:rsidRPr="009A0B07">
        <w:rPr>
          <w:color w:val="000000"/>
        </w:rPr>
        <w:tab/>
      </w:r>
      <w:r w:rsidRPr="009A0B07">
        <w:rPr>
          <w:color w:val="000000"/>
        </w:rPr>
        <w:tab/>
        <w:t xml:space="preserve">“Telling a Message; Cree Perceptions of Custom and Administration.”  </w:t>
      </w:r>
      <w:r w:rsidRPr="009A0B07">
        <w:rPr>
          <w:i/>
          <w:iCs/>
          <w:color w:val="000000"/>
        </w:rPr>
        <w:t>Canadian Journal of Native Studies</w:t>
      </w:r>
      <w:r w:rsidR="00E41CB2">
        <w:rPr>
          <w:color w:val="000000"/>
        </w:rPr>
        <w:t>.  13</w:t>
      </w:r>
      <w:r w:rsidRPr="009A0B07">
        <w:rPr>
          <w:color w:val="000000"/>
        </w:rPr>
        <w:t>(2): 221-250.</w:t>
      </w:r>
    </w:p>
    <w:p w14:paraId="3B312CF8"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896FD75"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1991</w:t>
      </w:r>
      <w:r w:rsidRPr="009A0B07">
        <w:rPr>
          <w:color w:val="000000"/>
        </w:rPr>
        <w:tab/>
      </w:r>
      <w:r w:rsidRPr="009A0B07">
        <w:rPr>
          <w:color w:val="000000"/>
        </w:rPr>
        <w:tab/>
        <w:t xml:space="preserve">“Hot Literacy in Cold Societies; A Comparative Study of the Sacred Value of Writing.”  </w:t>
      </w:r>
      <w:r w:rsidRPr="009A0B07">
        <w:rPr>
          <w:i/>
          <w:iCs/>
          <w:color w:val="000000"/>
        </w:rPr>
        <w:t>Comparative Studies in Society and History</w:t>
      </w:r>
      <w:r w:rsidRPr="009A0B07">
        <w:rPr>
          <w:color w:val="000000"/>
        </w:rPr>
        <w:t>.  33 (2): 225-254.</w:t>
      </w:r>
    </w:p>
    <w:p w14:paraId="038669C5"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56944C22" w14:textId="77777777" w:rsidR="00A00FB6"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1990</w:t>
      </w:r>
      <w:r w:rsidRPr="009A0B07">
        <w:rPr>
          <w:color w:val="000000"/>
        </w:rPr>
        <w:tab/>
      </w:r>
      <w:r w:rsidRPr="009A0B07">
        <w:rPr>
          <w:color w:val="000000"/>
        </w:rPr>
        <w:tab/>
        <w:t xml:space="preserve">“The Community of Helpers of the Sunna; Islamic Reform among the Songhay of Gao (Mali).”  </w:t>
      </w:r>
      <w:r w:rsidRPr="009A0B07">
        <w:rPr>
          <w:i/>
          <w:iCs/>
          <w:color w:val="000000"/>
        </w:rPr>
        <w:t>Africa</w:t>
      </w:r>
      <w:r w:rsidRPr="009A0B07">
        <w:rPr>
          <w:color w:val="000000"/>
        </w:rPr>
        <w:t>. 60 (3): 399-424</w:t>
      </w:r>
      <w:r w:rsidR="001D6140">
        <w:rPr>
          <w:color w:val="000000"/>
        </w:rPr>
        <w:t>.</w:t>
      </w:r>
    </w:p>
    <w:p w14:paraId="12399C94" w14:textId="77777777" w:rsidR="004612E1" w:rsidRDefault="004612E1"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4738A6A4" w14:textId="77777777" w:rsidR="00DA29FB" w:rsidRDefault="00DA29FB"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635DC95A" w14:textId="77777777" w:rsidR="00DA29FB" w:rsidRDefault="00DA29FB"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
          <w:color w:val="000000"/>
        </w:rPr>
      </w:pPr>
      <w:r>
        <w:rPr>
          <w:b/>
          <w:color w:val="000000"/>
        </w:rPr>
        <w:t>Peer Reviewed Chapters</w:t>
      </w:r>
    </w:p>
    <w:p w14:paraId="17EBE26D" w14:textId="77777777" w:rsidR="00C921B3" w:rsidRDefault="00C921B3" w:rsidP="005B39D4">
      <w:pPr>
        <w:ind w:left="1440" w:hanging="1440"/>
      </w:pPr>
    </w:p>
    <w:p w14:paraId="29829DE6" w14:textId="1BE0E3B1" w:rsidR="00D11C1B" w:rsidRDefault="00C921B3" w:rsidP="00D11C1B">
      <w:pPr>
        <w:ind w:left="1440" w:hanging="1440"/>
        <w:rPr>
          <w:bCs/>
          <w:color w:val="000000"/>
          <w:lang w:val="it-IT"/>
        </w:rPr>
      </w:pPr>
      <w:r>
        <w:rPr>
          <w:bCs/>
          <w:color w:val="000000"/>
        </w:rPr>
        <w:t>In press</w:t>
      </w:r>
      <w:r>
        <w:rPr>
          <w:bCs/>
          <w:color w:val="000000"/>
        </w:rPr>
        <w:tab/>
        <w:t>Power, Anthropological Approaches</w:t>
      </w:r>
      <w:r w:rsidR="003A5B63">
        <w:rPr>
          <w:bCs/>
          <w:color w:val="000000"/>
        </w:rPr>
        <w:t xml:space="preserve"> to</w:t>
      </w:r>
      <w:r>
        <w:rPr>
          <w:bCs/>
          <w:color w:val="000000"/>
        </w:rPr>
        <w:t xml:space="preserve">. </w:t>
      </w:r>
      <w:r w:rsidRPr="00662F6D">
        <w:rPr>
          <w:bCs/>
          <w:i/>
          <w:color w:val="000000"/>
        </w:rPr>
        <w:t xml:space="preserve"> International Encyclopedia of Anthropology.  </w:t>
      </w:r>
      <w:r>
        <w:rPr>
          <w:bCs/>
          <w:color w:val="000000"/>
        </w:rPr>
        <w:t>Hoboken, NJ: Wiley.</w:t>
      </w:r>
      <w:r w:rsidR="00D11C1B" w:rsidRPr="00D11C1B">
        <w:rPr>
          <w:bCs/>
          <w:color w:val="000000"/>
          <w:lang w:val="it-IT"/>
        </w:rPr>
        <w:t xml:space="preserve"> </w:t>
      </w:r>
    </w:p>
    <w:p w14:paraId="50C8F659" w14:textId="77777777" w:rsidR="00786D5A" w:rsidRDefault="00786D5A" w:rsidP="00D11C1B">
      <w:pPr>
        <w:ind w:left="1440" w:hanging="1440"/>
        <w:rPr>
          <w:bCs/>
          <w:color w:val="000000"/>
          <w:lang w:val="it-IT"/>
        </w:rPr>
      </w:pPr>
    </w:p>
    <w:p w14:paraId="3FDA55CC" w14:textId="536E74DF" w:rsidR="00D11C1B" w:rsidRDefault="00D11C1B" w:rsidP="00D11C1B">
      <w:pPr>
        <w:ind w:left="1440" w:hanging="1440"/>
      </w:pPr>
      <w:r>
        <w:rPr>
          <w:bCs/>
          <w:color w:val="000000"/>
          <w:lang w:val="it-IT"/>
        </w:rPr>
        <w:t>2017</w:t>
      </w:r>
      <w:r w:rsidRPr="00AD4E74">
        <w:rPr>
          <w:bCs/>
          <w:color w:val="000000"/>
          <w:lang w:val="it-IT"/>
        </w:rPr>
        <w:tab/>
      </w:r>
      <w:r w:rsidRPr="00AD4E74">
        <w:t xml:space="preserve">Internet Suicide and Communities of Affirmation,” in </w:t>
      </w:r>
      <w:r w:rsidRPr="00AD4E74">
        <w:rPr>
          <w:i/>
        </w:rPr>
        <w:t>Cybercrime and its Victims</w:t>
      </w:r>
      <w:r w:rsidRPr="00AD4E74">
        <w:t>, Elena Martellozzo</w:t>
      </w:r>
      <w:r>
        <w:t xml:space="preserve"> and Daniel Nehring, eds. New York: Routledge.</w:t>
      </w:r>
    </w:p>
    <w:p w14:paraId="52D1E11D" w14:textId="77777777" w:rsidR="00C17A42" w:rsidRDefault="00C17A42" w:rsidP="00DA29FB">
      <w:pPr>
        <w:ind w:left="1440" w:hanging="1440"/>
        <w:rPr>
          <w:bCs/>
          <w:color w:val="000000"/>
          <w:lang w:val="it-IT"/>
        </w:rPr>
      </w:pPr>
    </w:p>
    <w:p w14:paraId="58B5F059" w14:textId="7EEEC1FF" w:rsidR="00DA29FB" w:rsidRDefault="00C83969" w:rsidP="00DA29FB">
      <w:pPr>
        <w:ind w:left="1440" w:hanging="1440"/>
        <w:rPr>
          <w:bCs/>
          <w:color w:val="000000"/>
          <w:lang w:val="it-IT"/>
        </w:rPr>
      </w:pPr>
      <w:r>
        <w:rPr>
          <w:bCs/>
          <w:color w:val="000000"/>
          <w:lang w:val="it-IT"/>
        </w:rPr>
        <w:t>2017</w:t>
      </w:r>
      <w:r w:rsidR="00DA29FB" w:rsidRPr="00DC1085">
        <w:rPr>
          <w:bCs/>
          <w:color w:val="000000"/>
          <w:lang w:val="it-IT"/>
        </w:rPr>
        <w:tab/>
      </w:r>
      <w:r w:rsidR="00DA29FB">
        <w:rPr>
          <w:bCs/>
          <w:color w:val="000000"/>
          <w:lang w:val="it-IT"/>
        </w:rPr>
        <w:t>“</w:t>
      </w:r>
      <w:r w:rsidR="00DA29FB" w:rsidRPr="00DC1085">
        <w:rPr>
          <w:bCs/>
          <w:color w:val="000000"/>
          <w:lang w:val="it-IT"/>
        </w:rPr>
        <w:t>Il volto pubblico dell’ingiustizia: attivismo indigeno e insurrezioni Tuareg in Mali</w:t>
      </w:r>
      <w:r w:rsidR="00DA29FB">
        <w:rPr>
          <w:bCs/>
          <w:color w:val="000000"/>
          <w:lang w:val="it-IT"/>
        </w:rPr>
        <w:t xml:space="preserve">.” </w:t>
      </w:r>
      <w:r w:rsidR="00DA29FB" w:rsidRPr="00DC1085">
        <w:rPr>
          <w:bCs/>
          <w:i/>
          <w:color w:val="000000"/>
          <w:lang w:val="it-IT"/>
        </w:rPr>
        <w:t>Popoli Indigeni in Africa: Articolazioni Globali, Locali e Nazionali</w:t>
      </w:r>
      <w:r w:rsidR="00FB34F8">
        <w:rPr>
          <w:bCs/>
          <w:color w:val="000000"/>
          <w:lang w:val="it-IT"/>
        </w:rPr>
        <w:t>, Maria Sapignoli and Robert K. Hitchcock</w:t>
      </w:r>
      <w:r w:rsidR="00BB5410">
        <w:rPr>
          <w:bCs/>
          <w:color w:val="000000"/>
          <w:lang w:val="it-IT"/>
        </w:rPr>
        <w:t>, eds</w:t>
      </w:r>
      <w:r w:rsidR="00FB34F8">
        <w:rPr>
          <w:bCs/>
          <w:color w:val="000000"/>
          <w:lang w:val="it-IT"/>
        </w:rPr>
        <w:t>.</w:t>
      </w:r>
      <w:r w:rsidR="00DA29FB" w:rsidRPr="00DC1085">
        <w:rPr>
          <w:bCs/>
          <w:color w:val="000000"/>
          <w:lang w:val="it-IT"/>
        </w:rPr>
        <w:t xml:space="preserve"> </w:t>
      </w:r>
      <w:r w:rsidR="006D542B">
        <w:rPr>
          <w:bCs/>
          <w:color w:val="000000"/>
          <w:lang w:val="it-IT"/>
        </w:rPr>
        <w:t>Milan: UNICOPLI</w:t>
      </w:r>
      <w:r w:rsidR="00DA29FB" w:rsidRPr="00DC1085">
        <w:rPr>
          <w:bCs/>
          <w:color w:val="000000"/>
          <w:lang w:val="it-IT"/>
        </w:rPr>
        <w:t>.</w:t>
      </w:r>
    </w:p>
    <w:p w14:paraId="56D265DD" w14:textId="77777777" w:rsidR="00C921B3" w:rsidRDefault="00C921B3" w:rsidP="00DA29FB">
      <w:pPr>
        <w:ind w:left="1440" w:hanging="1440"/>
        <w:rPr>
          <w:bCs/>
          <w:color w:val="000000"/>
          <w:lang w:val="it-IT"/>
        </w:rPr>
      </w:pPr>
    </w:p>
    <w:p w14:paraId="609ABFD3" w14:textId="77777777" w:rsidR="00C921B3" w:rsidRPr="00C17A42" w:rsidRDefault="00C921B3" w:rsidP="00C921B3">
      <w:pPr>
        <w:pStyle w:val="Heading1"/>
        <w:rPr>
          <w:rFonts w:ascii="Times New Roman" w:eastAsia="Calibri" w:hAnsi="Times New Roman"/>
          <w:b w:val="0"/>
          <w:i/>
          <w:sz w:val="24"/>
          <w:szCs w:val="24"/>
        </w:rPr>
      </w:pPr>
      <w:r>
        <w:rPr>
          <w:rFonts w:ascii="Times New Roman" w:hAnsi="Times New Roman"/>
          <w:b w:val="0"/>
          <w:bCs w:val="0"/>
          <w:sz w:val="24"/>
          <w:szCs w:val="24"/>
          <w:lang w:val="en-CA"/>
        </w:rPr>
        <w:t>2017</w:t>
      </w:r>
      <w:r>
        <w:rPr>
          <w:rFonts w:ascii="Times New Roman" w:hAnsi="Times New Roman"/>
          <w:b w:val="0"/>
          <w:bCs w:val="0"/>
          <w:sz w:val="24"/>
          <w:szCs w:val="24"/>
          <w:lang w:val="en-CA"/>
        </w:rPr>
        <w:tab/>
      </w:r>
      <w:r w:rsidRPr="00C17A42">
        <w:rPr>
          <w:rFonts w:ascii="Times New Roman" w:hAnsi="Times New Roman"/>
          <w:b w:val="0"/>
          <w:bCs w:val="0"/>
          <w:sz w:val="24"/>
          <w:szCs w:val="24"/>
          <w:lang w:val="en-CA"/>
        </w:rPr>
        <w:tab/>
      </w:r>
      <w:r>
        <w:rPr>
          <w:rFonts w:ascii="Times New Roman" w:hAnsi="Times New Roman"/>
          <w:b w:val="0"/>
          <w:bCs w:val="0"/>
          <w:sz w:val="24"/>
          <w:szCs w:val="24"/>
          <w:lang w:val="en-CA"/>
        </w:rPr>
        <w:t>“</w:t>
      </w:r>
      <w:r w:rsidRPr="00C17A42">
        <w:rPr>
          <w:rFonts w:ascii="Times New Roman" w:hAnsi="Times New Roman"/>
          <w:b w:val="0"/>
          <w:bCs w:val="0"/>
          <w:sz w:val="24"/>
          <w:szCs w:val="24"/>
          <w:lang w:val="en-CA"/>
        </w:rPr>
        <w:t>Collective Rights and the Construction of Heritage.</w:t>
      </w:r>
      <w:r>
        <w:rPr>
          <w:rFonts w:ascii="Times New Roman" w:hAnsi="Times New Roman"/>
          <w:b w:val="0"/>
          <w:bCs w:val="0"/>
          <w:sz w:val="24"/>
          <w:szCs w:val="24"/>
          <w:lang w:val="en-CA"/>
        </w:rPr>
        <w:t>”</w:t>
      </w:r>
      <w:r w:rsidRPr="00C17A42">
        <w:rPr>
          <w:rFonts w:ascii="Times New Roman" w:hAnsi="Times New Roman"/>
          <w:b w:val="0"/>
          <w:bCs w:val="0"/>
          <w:sz w:val="24"/>
          <w:szCs w:val="24"/>
          <w:lang w:val="en-CA"/>
        </w:rPr>
        <w:t xml:space="preserve"> In </w:t>
      </w:r>
      <w:r w:rsidRPr="00C17A42">
        <w:rPr>
          <w:rFonts w:ascii="Times New Roman" w:eastAsia="Calibri" w:hAnsi="Times New Roman"/>
          <w:b w:val="0"/>
          <w:i/>
          <w:sz w:val="24"/>
          <w:szCs w:val="24"/>
        </w:rPr>
        <w:t xml:space="preserve">Archaeologies of </w:t>
      </w:r>
    </w:p>
    <w:p w14:paraId="2BBDFB1D" w14:textId="77777777" w:rsidR="00C921B3" w:rsidRPr="00C17A42" w:rsidRDefault="00C921B3" w:rsidP="00C921B3">
      <w:pPr>
        <w:pStyle w:val="Heading1"/>
        <w:rPr>
          <w:rFonts w:ascii="Times New Roman" w:eastAsia="Calibri" w:hAnsi="Times New Roman"/>
          <w:b w:val="0"/>
          <w:i/>
          <w:sz w:val="24"/>
          <w:szCs w:val="24"/>
        </w:rPr>
      </w:pPr>
      <w:r w:rsidRPr="00C17A42">
        <w:rPr>
          <w:rFonts w:ascii="Times New Roman" w:eastAsia="Calibri" w:hAnsi="Times New Roman"/>
          <w:b w:val="0"/>
          <w:i/>
          <w:sz w:val="24"/>
          <w:szCs w:val="24"/>
        </w:rPr>
        <w:tab/>
      </w:r>
      <w:r w:rsidRPr="00C17A42">
        <w:rPr>
          <w:rFonts w:ascii="Times New Roman" w:eastAsia="Calibri" w:hAnsi="Times New Roman"/>
          <w:b w:val="0"/>
          <w:i/>
          <w:sz w:val="24"/>
          <w:szCs w:val="24"/>
        </w:rPr>
        <w:tab/>
        <w:t xml:space="preserve">‘us’ and ‘them’ – debating the ethics and politics of ethnicity and </w:t>
      </w:r>
    </w:p>
    <w:p w14:paraId="32574BDF" w14:textId="77777777" w:rsidR="00C921B3" w:rsidRDefault="00C921B3" w:rsidP="00C921B3">
      <w:pPr>
        <w:pStyle w:val="Heading1"/>
        <w:rPr>
          <w:rFonts w:ascii="Times New Roman" w:hAnsi="Times New Roman"/>
          <w:b w:val="0"/>
          <w:sz w:val="24"/>
          <w:szCs w:val="24"/>
        </w:rPr>
      </w:pPr>
      <w:r w:rsidRPr="00C17A42">
        <w:rPr>
          <w:rFonts w:ascii="Times New Roman" w:eastAsia="Calibri" w:hAnsi="Times New Roman"/>
          <w:b w:val="0"/>
          <w:i/>
          <w:sz w:val="24"/>
          <w:szCs w:val="24"/>
        </w:rPr>
        <w:tab/>
      </w:r>
      <w:r w:rsidRPr="00C17A42">
        <w:rPr>
          <w:rFonts w:ascii="Times New Roman" w:eastAsia="Calibri" w:hAnsi="Times New Roman"/>
          <w:b w:val="0"/>
          <w:i/>
          <w:sz w:val="24"/>
          <w:szCs w:val="24"/>
        </w:rPr>
        <w:tab/>
        <w:t>indigeneity in archaeology and heritage discourse</w:t>
      </w:r>
      <w:r>
        <w:rPr>
          <w:rFonts w:ascii="Times New Roman" w:eastAsia="Calibri" w:hAnsi="Times New Roman"/>
          <w:b w:val="0"/>
          <w:sz w:val="24"/>
          <w:szCs w:val="24"/>
        </w:rPr>
        <w:t xml:space="preserve">, </w:t>
      </w:r>
      <w:r w:rsidRPr="00C17A42">
        <w:rPr>
          <w:rFonts w:ascii="Times New Roman" w:hAnsi="Times New Roman"/>
          <w:b w:val="0"/>
          <w:sz w:val="24"/>
          <w:szCs w:val="24"/>
        </w:rPr>
        <w:t xml:space="preserve">Charlotta </w:t>
      </w:r>
      <w:r>
        <w:rPr>
          <w:rFonts w:ascii="Times New Roman" w:hAnsi="Times New Roman"/>
          <w:b w:val="0"/>
          <w:sz w:val="24"/>
          <w:szCs w:val="24"/>
        </w:rPr>
        <w:tab/>
      </w:r>
    </w:p>
    <w:p w14:paraId="5A0676A9" w14:textId="77777777" w:rsidR="00C921B3" w:rsidRPr="00C17A42" w:rsidRDefault="00C921B3" w:rsidP="00C921B3">
      <w:pPr>
        <w:pStyle w:val="Heading1"/>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Pr="00C17A42">
        <w:rPr>
          <w:rFonts w:ascii="Times New Roman" w:hAnsi="Times New Roman"/>
          <w:b w:val="0"/>
          <w:sz w:val="24"/>
          <w:szCs w:val="24"/>
        </w:rPr>
        <w:t>Hillerdal, Anna Karlström, Carl-Gösta Ojala</w:t>
      </w:r>
      <w:r>
        <w:rPr>
          <w:rFonts w:ascii="Times New Roman" w:hAnsi="Times New Roman"/>
          <w:b w:val="0"/>
          <w:sz w:val="24"/>
          <w:szCs w:val="24"/>
        </w:rPr>
        <w:t>, eds.  New York: Routledge.</w:t>
      </w:r>
    </w:p>
    <w:p w14:paraId="45032AA1" w14:textId="77777777" w:rsidR="006D542B" w:rsidRDefault="006D542B" w:rsidP="00DA29FB">
      <w:pPr>
        <w:ind w:left="1440" w:hanging="1440"/>
        <w:rPr>
          <w:bCs/>
          <w:color w:val="000000"/>
          <w:lang w:val="it-IT"/>
        </w:rPr>
      </w:pPr>
    </w:p>
    <w:p w14:paraId="25873848" w14:textId="77777777" w:rsidR="006D542B" w:rsidRDefault="00B82C76" w:rsidP="00DA29FB">
      <w:pPr>
        <w:ind w:left="1440" w:hanging="1440"/>
        <w:rPr>
          <w:bCs/>
          <w:color w:val="000000"/>
          <w:lang w:val="it-IT"/>
        </w:rPr>
      </w:pPr>
      <w:r>
        <w:rPr>
          <w:bCs/>
          <w:color w:val="000000"/>
          <w:lang w:val="it-IT"/>
        </w:rPr>
        <w:t>2017</w:t>
      </w:r>
      <w:r w:rsidR="00215FAF">
        <w:rPr>
          <w:bCs/>
          <w:color w:val="000000"/>
          <w:lang w:val="it-IT"/>
        </w:rPr>
        <w:tab/>
        <w:t>“Foreword</w:t>
      </w:r>
      <w:r w:rsidR="006D542B">
        <w:rPr>
          <w:bCs/>
          <w:color w:val="000000"/>
          <w:lang w:val="it-IT"/>
        </w:rPr>
        <w:t xml:space="preserve">.” In </w:t>
      </w:r>
      <w:r w:rsidR="006D542B" w:rsidRPr="006D542B">
        <w:rPr>
          <w:bCs/>
          <w:i/>
          <w:color w:val="000000"/>
          <w:lang w:val="it-IT"/>
        </w:rPr>
        <w:t>Indian Residential Schools in the Age of Reconciliation in Canada</w:t>
      </w:r>
      <w:r w:rsidR="006D542B">
        <w:rPr>
          <w:bCs/>
          <w:color w:val="000000"/>
          <w:lang w:val="it-IT"/>
        </w:rPr>
        <w:t>.  Brieg Capitaine and Karine Vanthuyne, eds.  Vancouver: University of British Columbia Press.</w:t>
      </w:r>
    </w:p>
    <w:p w14:paraId="4F86FB2C" w14:textId="77777777" w:rsidR="007A32F6" w:rsidRPr="00DA29FB" w:rsidRDefault="007A32F6" w:rsidP="007A3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85E98BC" w14:textId="77777777" w:rsidR="00DA29FB" w:rsidRDefault="00DA29FB" w:rsidP="00DA29FB">
      <w:pPr>
        <w:ind w:left="1440" w:hanging="1440"/>
        <w:rPr>
          <w:bCs/>
          <w:color w:val="000000"/>
        </w:rPr>
      </w:pPr>
      <w:r>
        <w:rPr>
          <w:bCs/>
          <w:color w:val="000000"/>
        </w:rPr>
        <w:t>2012</w:t>
      </w:r>
      <w:r>
        <w:rPr>
          <w:bCs/>
          <w:color w:val="000000"/>
        </w:rPr>
        <w:tab/>
        <w:t xml:space="preserve">“The Law’s Legal Anthropology” in </w:t>
      </w:r>
      <w:r>
        <w:rPr>
          <w:bCs/>
          <w:i/>
          <w:color w:val="000000"/>
        </w:rPr>
        <w:t>Human Rights at the Crossroads</w:t>
      </w:r>
      <w:r>
        <w:rPr>
          <w:bCs/>
          <w:color w:val="000000"/>
        </w:rPr>
        <w:t>,</w:t>
      </w:r>
      <w:r>
        <w:rPr>
          <w:bCs/>
          <w:i/>
          <w:color w:val="000000"/>
        </w:rPr>
        <w:t xml:space="preserve"> </w:t>
      </w:r>
      <w:r w:rsidR="00FB34F8">
        <w:rPr>
          <w:bCs/>
          <w:color w:val="000000"/>
        </w:rPr>
        <w:t xml:space="preserve">edited by </w:t>
      </w:r>
      <w:r>
        <w:rPr>
          <w:bCs/>
          <w:color w:val="000000"/>
        </w:rPr>
        <w:t>Mark Goodale.  Oxford, UK: Oxford University Press.</w:t>
      </w:r>
    </w:p>
    <w:p w14:paraId="30161E4B" w14:textId="77777777" w:rsidR="00DA29FB" w:rsidRDefault="00DA29FB" w:rsidP="00DA29FB">
      <w:pPr>
        <w:rPr>
          <w:bCs/>
          <w:color w:val="000000"/>
        </w:rPr>
      </w:pPr>
    </w:p>
    <w:p w14:paraId="5B94ED59" w14:textId="77777777" w:rsidR="00DA29FB" w:rsidRDefault="00DA29FB" w:rsidP="00DA29FB">
      <w:pPr>
        <w:ind w:left="1440" w:hanging="1440"/>
        <w:rPr>
          <w:bCs/>
          <w:color w:val="000000"/>
        </w:rPr>
      </w:pPr>
      <w:r>
        <w:rPr>
          <w:bCs/>
          <w:color w:val="000000"/>
        </w:rPr>
        <w:t>2011</w:t>
      </w:r>
      <w:r>
        <w:rPr>
          <w:bCs/>
          <w:color w:val="000000"/>
        </w:rPr>
        <w:tab/>
        <w:t xml:space="preserve">“Human Rights and Indigenous Religions,” in </w:t>
      </w:r>
      <w:r>
        <w:rPr>
          <w:bCs/>
          <w:i/>
          <w:color w:val="000000"/>
        </w:rPr>
        <w:t xml:space="preserve">Religion and Human </w:t>
      </w:r>
      <w:r w:rsidRPr="00D9743B">
        <w:rPr>
          <w:bCs/>
          <w:i/>
          <w:color w:val="000000"/>
        </w:rPr>
        <w:t>Rights</w:t>
      </w:r>
      <w:r>
        <w:rPr>
          <w:bCs/>
          <w:color w:val="000000"/>
        </w:rPr>
        <w:t>,</w:t>
      </w:r>
      <w:r>
        <w:rPr>
          <w:bCs/>
          <w:i/>
          <w:color w:val="000000"/>
        </w:rPr>
        <w:t xml:space="preserve"> </w:t>
      </w:r>
      <w:r w:rsidR="00FB34F8">
        <w:rPr>
          <w:bCs/>
          <w:color w:val="000000"/>
        </w:rPr>
        <w:t xml:space="preserve">edited by </w:t>
      </w:r>
      <w:r>
        <w:rPr>
          <w:bCs/>
          <w:color w:val="000000"/>
        </w:rPr>
        <w:t>John Witte and M. Christian Green.  Oxford, UK: Oxford University Press.</w:t>
      </w:r>
    </w:p>
    <w:p w14:paraId="7B6261D2" w14:textId="77777777" w:rsidR="00DA29FB" w:rsidRDefault="00DA29FB" w:rsidP="00DA29FB">
      <w:pPr>
        <w:ind w:left="1440" w:hanging="1440"/>
        <w:rPr>
          <w:bCs/>
          <w:color w:val="000000"/>
        </w:rPr>
      </w:pPr>
    </w:p>
    <w:p w14:paraId="084FA41D" w14:textId="77777777" w:rsidR="00DA29FB" w:rsidRDefault="00DA29FB" w:rsidP="00DA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2009</w:t>
      </w:r>
      <w:r>
        <w:rPr>
          <w:bCs/>
          <w:color w:val="000000"/>
        </w:rPr>
        <w:tab/>
      </w:r>
      <w:r w:rsidRPr="009A0B07">
        <w:rPr>
          <w:bCs/>
          <w:color w:val="000000"/>
        </w:rPr>
        <w:tab/>
        <w:t>“S</w:t>
      </w:r>
      <w:r w:rsidR="00380922">
        <w:rPr>
          <w:bCs/>
          <w:color w:val="000000"/>
        </w:rPr>
        <w:t>uicide</w:t>
      </w:r>
      <w:r>
        <w:rPr>
          <w:bCs/>
          <w:color w:val="000000"/>
        </w:rPr>
        <w:t xml:space="preserve"> as a Way of Belonging</w:t>
      </w:r>
      <w:r w:rsidRPr="009A0B07">
        <w:rPr>
          <w:bCs/>
          <w:color w:val="000000"/>
        </w:rPr>
        <w:t>: Understanding Cluster Suicides among Aboriginal Youth in Canada.”</w:t>
      </w:r>
      <w:r>
        <w:rPr>
          <w:bCs/>
          <w:color w:val="000000"/>
        </w:rPr>
        <w:t xml:space="preserve">  In </w:t>
      </w:r>
      <w:r>
        <w:rPr>
          <w:bCs/>
          <w:i/>
          <w:color w:val="000000"/>
        </w:rPr>
        <w:t xml:space="preserve">Healing Traditions: The Mental Health of Aboriginal Peoples, </w:t>
      </w:r>
      <w:r>
        <w:rPr>
          <w:bCs/>
          <w:color w:val="000000"/>
        </w:rPr>
        <w:t>edited by Lawrence Kirmayer and Gail Valaskakis.  Vancouver: University of British Columbia Press.</w:t>
      </w:r>
    </w:p>
    <w:p w14:paraId="72579285" w14:textId="77777777" w:rsidR="00DA29FB" w:rsidRDefault="00DA29FB" w:rsidP="00DA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249CFC0B" w14:textId="77777777" w:rsidR="00DA29FB" w:rsidRDefault="00DA29FB" w:rsidP="00DA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2008</w:t>
      </w:r>
      <w:r>
        <w:rPr>
          <w:bCs/>
          <w:color w:val="000000"/>
        </w:rPr>
        <w:tab/>
      </w:r>
      <w:r>
        <w:rPr>
          <w:bCs/>
          <w:color w:val="000000"/>
        </w:rPr>
        <w:tab/>
        <w:t xml:space="preserve"> “The Global Indigenous Movement.” In </w:t>
      </w:r>
      <w:r>
        <w:rPr>
          <w:bCs/>
          <w:i/>
          <w:color w:val="000000"/>
        </w:rPr>
        <w:t>Handbook of North American Indians: Indians in Contemporary Society,</w:t>
      </w:r>
      <w:r>
        <w:rPr>
          <w:bCs/>
          <w:color w:val="000000"/>
        </w:rPr>
        <w:t xml:space="preserve"> edited by Garrick Bailey.</w:t>
      </w:r>
      <w:r>
        <w:rPr>
          <w:bCs/>
          <w:i/>
          <w:color w:val="000000"/>
        </w:rPr>
        <w:t xml:space="preserve">  </w:t>
      </w:r>
      <w:r>
        <w:rPr>
          <w:bCs/>
          <w:color w:val="000000"/>
        </w:rPr>
        <w:t>Washington, DC: Smithsonian Institution.</w:t>
      </w:r>
    </w:p>
    <w:p w14:paraId="357DF210" w14:textId="77777777" w:rsidR="00DA29FB" w:rsidRDefault="00DA29FB" w:rsidP="00DA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3BBC0EE7" w14:textId="77777777" w:rsidR="00DA29FB" w:rsidRDefault="00DA29FB" w:rsidP="00DA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 xml:space="preserve">2008  </w:t>
      </w:r>
      <w:r>
        <w:rPr>
          <w:bCs/>
          <w:color w:val="000000"/>
        </w:rPr>
        <w:tab/>
      </w:r>
      <w:r>
        <w:rPr>
          <w:bCs/>
          <w:color w:val="000000"/>
        </w:rPr>
        <w:tab/>
        <w:t xml:space="preserve">“Postcolonialism and the Utopian Imagination.” In </w:t>
      </w:r>
      <w:r>
        <w:rPr>
          <w:bCs/>
          <w:i/>
          <w:color w:val="000000"/>
        </w:rPr>
        <w:t xml:space="preserve">Postcolonial Theory and the Arab-Israeli Conflict, </w:t>
      </w:r>
      <w:r>
        <w:rPr>
          <w:bCs/>
          <w:color w:val="000000"/>
        </w:rPr>
        <w:t>edited by Philip Salzman and Donna Robinson.  New York: Routledge.</w:t>
      </w:r>
    </w:p>
    <w:p w14:paraId="510F31DB" w14:textId="77777777" w:rsidR="004E57A8" w:rsidRDefault="004E57A8"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109DAB7A" w14:textId="77777777" w:rsidR="00A00FB6" w:rsidRPr="009A0B07"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Pr>
          <w:b/>
          <w:bCs/>
          <w:color w:val="000000"/>
        </w:rPr>
        <w:t xml:space="preserve">Non-Peer-Reviewed </w:t>
      </w:r>
      <w:r w:rsidRPr="009A0B07">
        <w:rPr>
          <w:b/>
          <w:bCs/>
          <w:color w:val="000000"/>
        </w:rPr>
        <w:t>Articles and Chapters:</w:t>
      </w:r>
    </w:p>
    <w:p w14:paraId="2C3DA9B3" w14:textId="77777777" w:rsidR="00786D5A" w:rsidRDefault="00786D5A" w:rsidP="00786D5A">
      <w:pPr>
        <w:widowControl w:val="0"/>
        <w:autoSpaceDE w:val="0"/>
        <w:autoSpaceDN w:val="0"/>
        <w:adjustRightInd w:val="0"/>
        <w:rPr>
          <w:bCs/>
          <w:color w:val="000000"/>
        </w:rPr>
      </w:pPr>
    </w:p>
    <w:p w14:paraId="1F8F1E41" w14:textId="26CD2D30" w:rsidR="00786D5A" w:rsidRDefault="00786D5A" w:rsidP="00786D5A">
      <w:pPr>
        <w:widowControl w:val="0"/>
        <w:autoSpaceDE w:val="0"/>
        <w:autoSpaceDN w:val="0"/>
        <w:adjustRightInd w:val="0"/>
      </w:pPr>
      <w:r>
        <w:rPr>
          <w:bCs/>
          <w:color w:val="000000"/>
        </w:rPr>
        <w:t>2017</w:t>
      </w:r>
      <w:r>
        <w:rPr>
          <w:bCs/>
          <w:color w:val="000000"/>
        </w:rPr>
        <w:tab/>
      </w:r>
      <w:r>
        <w:rPr>
          <w:bCs/>
          <w:color w:val="000000"/>
        </w:rPr>
        <w:tab/>
      </w:r>
      <w:r>
        <w:t xml:space="preserve">Is the United Nations Broken? Anthropologists turned the U.N. into a field </w:t>
      </w:r>
      <w:r>
        <w:tab/>
      </w:r>
      <w:r>
        <w:tab/>
        <w:t xml:space="preserve">site. Their studies highlight the U.N.'s fragility, but we shouldn't give up </w:t>
      </w:r>
      <w:r>
        <w:tab/>
      </w:r>
      <w:r>
        <w:tab/>
      </w:r>
      <w:r>
        <w:tab/>
        <w:t xml:space="preserve">on the organization just yet.  </w:t>
      </w:r>
      <w:r>
        <w:rPr>
          <w:bCs/>
          <w:i/>
          <w:color w:val="000000"/>
        </w:rPr>
        <w:t>SAPIENS</w:t>
      </w:r>
      <w:r>
        <w:rPr>
          <w:bCs/>
          <w:color w:val="000000"/>
        </w:rPr>
        <w:t>.</w:t>
      </w:r>
      <w:r w:rsidRPr="00DC0C43">
        <w:t xml:space="preserve"> </w:t>
      </w:r>
      <w:r>
        <w:t>1 Nov</w:t>
      </w:r>
      <w:r w:rsidR="00AB48DF">
        <w:t>ember</w:t>
      </w:r>
      <w:r>
        <w:t xml:space="preserve">. Wenner Gren </w:t>
      </w:r>
      <w:r w:rsidR="00AB48DF">
        <w:tab/>
      </w:r>
      <w:r w:rsidR="00AB48DF">
        <w:tab/>
      </w:r>
      <w:r w:rsidR="00AB48DF">
        <w:tab/>
        <w:t xml:space="preserve">Foundation. </w:t>
      </w:r>
      <w:r w:rsidRPr="004A2635">
        <w:t>http://www.sapiens.org</w:t>
      </w:r>
      <w:r>
        <w:rPr>
          <w:b/>
        </w:rPr>
        <w:t xml:space="preserve">. </w:t>
      </w:r>
    </w:p>
    <w:p w14:paraId="69E4E906" w14:textId="77777777" w:rsidR="00D11C1B" w:rsidRPr="00D11C1B" w:rsidRDefault="00D11C1B" w:rsidP="00D11C1B">
      <w:pPr>
        <w:rPr>
          <w:color w:val="212121"/>
          <w:lang w:val="en-CA"/>
        </w:rPr>
      </w:pPr>
    </w:p>
    <w:p w14:paraId="36DDFB8F" w14:textId="77777777" w:rsidR="005B39D4" w:rsidRDefault="005B39D4" w:rsidP="004A2635">
      <w:pPr>
        <w:rPr>
          <w:b/>
        </w:rPr>
      </w:pPr>
      <w:r>
        <w:t>2016</w:t>
      </w:r>
      <w:r w:rsidR="004A2635">
        <w:tab/>
      </w:r>
      <w:r w:rsidR="004A2635">
        <w:tab/>
      </w:r>
      <w:r w:rsidR="004A2635" w:rsidRPr="004A2635">
        <w:t xml:space="preserve">Taking a Wide View on Canada’s Truth and Reconciliation </w:t>
      </w:r>
      <w:r w:rsidR="004A2635" w:rsidRPr="004A2635">
        <w:tab/>
      </w:r>
      <w:r w:rsidR="004A2635" w:rsidRPr="004A2635">
        <w:tab/>
      </w:r>
      <w:r w:rsidR="004A2635" w:rsidRPr="004A2635">
        <w:tab/>
      </w:r>
      <w:r w:rsidR="004A2635" w:rsidRPr="004A2635">
        <w:tab/>
        <w:t>Commission on Indian Residential Schools:</w:t>
      </w:r>
      <w:r w:rsidR="004A2635">
        <w:rPr>
          <w:b/>
        </w:rPr>
        <w:t xml:space="preserve"> </w:t>
      </w:r>
      <w:r w:rsidR="004A2635">
        <w:t xml:space="preserve">What the survivors of </w:t>
      </w:r>
      <w:r w:rsidR="004A2635">
        <w:tab/>
      </w:r>
      <w:r w:rsidR="004A2635">
        <w:tab/>
      </w:r>
      <w:r w:rsidR="004A2635">
        <w:tab/>
      </w:r>
      <w:r w:rsidR="004A2635">
        <w:tab/>
        <w:t xml:space="preserve">human rights abuses can (and can’t) tell us about the violence committed </w:t>
      </w:r>
      <w:r w:rsidR="004A2635">
        <w:tab/>
      </w:r>
      <w:r w:rsidR="004A2635">
        <w:tab/>
      </w:r>
      <w:r w:rsidR="004A2635">
        <w:tab/>
        <w:t xml:space="preserve">by states. </w:t>
      </w:r>
      <w:r w:rsidR="004A2635" w:rsidRPr="004A2635">
        <w:rPr>
          <w:i/>
        </w:rPr>
        <w:t>SAPIENS</w:t>
      </w:r>
      <w:r w:rsidR="004A2635">
        <w:t xml:space="preserve">.  Wenner Gren Foundation. </w:t>
      </w:r>
      <w:r w:rsidR="004A2635" w:rsidRPr="004A2635">
        <w:t>http://www.sapiens.org</w:t>
      </w:r>
      <w:r w:rsidR="004A2635">
        <w:rPr>
          <w:b/>
        </w:rPr>
        <w:t>.</w:t>
      </w:r>
    </w:p>
    <w:p w14:paraId="7D0868B3" w14:textId="77777777" w:rsidR="004A2635" w:rsidRPr="004A2635" w:rsidRDefault="004A2635" w:rsidP="004A2635">
      <w:pPr>
        <w:rPr>
          <w:b/>
        </w:rPr>
      </w:pPr>
    </w:p>
    <w:p w14:paraId="46A58D5E" w14:textId="77777777" w:rsidR="00451C8A" w:rsidRPr="00451C8A" w:rsidRDefault="00451C8A" w:rsidP="009D421F">
      <w:pPr>
        <w:ind w:left="1440" w:hanging="1440"/>
        <w:rPr>
          <w:bCs/>
          <w:color w:val="000000"/>
        </w:rPr>
      </w:pPr>
      <w:r>
        <w:rPr>
          <w:bCs/>
          <w:color w:val="000000"/>
        </w:rPr>
        <w:t>2015</w:t>
      </w:r>
      <w:r>
        <w:rPr>
          <w:bCs/>
          <w:color w:val="000000"/>
        </w:rPr>
        <w:tab/>
      </w:r>
      <w:r w:rsidRPr="00451C8A">
        <w:t>Inquiry into violence against indigenous women needs teeth.</w:t>
      </w:r>
      <w:r>
        <w:t xml:space="preserve">  </w:t>
      </w:r>
      <w:r w:rsidRPr="00451C8A">
        <w:rPr>
          <w:i/>
        </w:rPr>
        <w:t>Toronto Star</w:t>
      </w:r>
      <w:r w:rsidRPr="00451C8A">
        <w:t>.</w:t>
      </w:r>
      <w:r>
        <w:t xml:space="preserve">  Wednesday, December 23. </w:t>
      </w:r>
      <w:r w:rsidRPr="00451C8A">
        <w:t>http://www.thestar.com/opinion/commentary/2015/12/23/inquiry-into-violence-against-indigenous-women-needs-teeth.html</w:t>
      </w:r>
      <w:r>
        <w:t>.</w:t>
      </w:r>
    </w:p>
    <w:p w14:paraId="582D302E" w14:textId="77777777" w:rsidR="00662F6D" w:rsidRDefault="00662F6D" w:rsidP="009D421F">
      <w:pPr>
        <w:ind w:left="1440" w:hanging="1440"/>
        <w:rPr>
          <w:bCs/>
          <w:color w:val="000000"/>
        </w:rPr>
      </w:pPr>
    </w:p>
    <w:p w14:paraId="589E372A" w14:textId="77777777" w:rsidR="009D421F" w:rsidRDefault="009D421F" w:rsidP="009D421F">
      <w:pPr>
        <w:ind w:left="1440" w:hanging="1440"/>
        <w:rPr>
          <w:b/>
          <w:bCs/>
        </w:rPr>
      </w:pPr>
      <w:r>
        <w:rPr>
          <w:bCs/>
          <w:color w:val="000000"/>
        </w:rPr>
        <w:t>2015</w:t>
      </w:r>
      <w:r>
        <w:rPr>
          <w:bCs/>
          <w:color w:val="000000"/>
        </w:rPr>
        <w:tab/>
        <w:t>“</w:t>
      </w:r>
      <w:r w:rsidRPr="009D421F">
        <w:t>The Limits of Truth Telling: V</w:t>
      </w:r>
      <w:r w:rsidRPr="009D421F">
        <w:rPr>
          <w:bCs/>
        </w:rPr>
        <w:t>ictim-Centrism in Canada's Truth and Reconciliation Commission on Indian Residential Schools</w:t>
      </w:r>
      <w:r>
        <w:rPr>
          <w:bCs/>
        </w:rPr>
        <w:t xml:space="preserve">.”  </w:t>
      </w:r>
      <w:r w:rsidRPr="009D421F">
        <w:rPr>
          <w:bCs/>
          <w:i/>
        </w:rPr>
        <w:t>Allegra</w:t>
      </w:r>
      <w:r>
        <w:rPr>
          <w:bCs/>
          <w:i/>
        </w:rPr>
        <w:t xml:space="preserve"> Lab</w:t>
      </w:r>
      <w:r>
        <w:rPr>
          <w:bCs/>
        </w:rPr>
        <w:t>.</w:t>
      </w:r>
      <w:r w:rsidRPr="009D421F">
        <w:t xml:space="preserve"> </w:t>
      </w:r>
      <w:r w:rsidRPr="009D421F">
        <w:rPr>
          <w:bCs/>
        </w:rPr>
        <w:t>http://allegralaboratory.net/the-limits-of-truth-telling-victim-centrism-in-canadas-truth-and-reconciliation-commission-on-indian-residential-schools-transitionaljustice/</w:t>
      </w:r>
      <w:r>
        <w:rPr>
          <w:bCs/>
        </w:rPr>
        <w:t>.</w:t>
      </w:r>
    </w:p>
    <w:p w14:paraId="48B73A06" w14:textId="77777777" w:rsidR="009D421F" w:rsidRDefault="009D421F"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3839C402" w14:textId="335252FB" w:rsidR="00A00FB6" w:rsidRDefault="00512A83"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Pr>
          <w:bCs/>
          <w:color w:val="000000"/>
        </w:rPr>
        <w:t>2012</w:t>
      </w:r>
      <w:r>
        <w:rPr>
          <w:bCs/>
          <w:color w:val="000000"/>
        </w:rPr>
        <w:tab/>
      </w:r>
      <w:r w:rsidR="00A00FB6">
        <w:rPr>
          <w:bCs/>
          <w:color w:val="000000"/>
        </w:rPr>
        <w:tab/>
      </w:r>
      <w:r w:rsidR="00C91FC8">
        <w:t>“Identities,”</w:t>
      </w:r>
      <w:r>
        <w:t xml:space="preserve"> in </w:t>
      </w:r>
      <w:r w:rsidR="00A00FB6" w:rsidRPr="00A00FB6">
        <w:rPr>
          <w:i/>
        </w:rPr>
        <w:t>Blackwell Encyclopedia of Globalization</w:t>
      </w:r>
      <w:r w:rsidR="00A00FB6">
        <w:t xml:space="preserve">, edited by </w:t>
      </w:r>
    </w:p>
    <w:p w14:paraId="1B2153AD" w14:textId="77777777" w:rsidR="00A00FB6" w:rsidRDefault="00A00FB6"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George Ritzer, Oxford, UK: Wiley-Blackwell.</w:t>
      </w:r>
    </w:p>
    <w:p w14:paraId="6893CA3E" w14:textId="77777777" w:rsidR="00AA7C45" w:rsidRDefault="00AA7C45" w:rsidP="00A00F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8C2A7C9" w14:textId="77777777" w:rsidR="00AA7C45" w:rsidRPr="00AA7C45" w:rsidRDefault="00AA7C45" w:rsidP="00AA7C45">
      <w:pPr>
        <w:pStyle w:val="Referencelist"/>
        <w:spacing w:after="0" w:line="240" w:lineRule="auto"/>
        <w:ind w:left="1440" w:hanging="1440"/>
      </w:pPr>
      <w:r>
        <w:rPr>
          <w:bCs/>
          <w:color w:val="000000"/>
        </w:rPr>
        <w:t xml:space="preserve">2011    </w:t>
      </w:r>
      <w:r>
        <w:rPr>
          <w:bCs/>
          <w:color w:val="000000"/>
        </w:rPr>
        <w:tab/>
        <w:t xml:space="preserve">“The Social Study of Human Rights: A Review Article.” </w:t>
      </w:r>
      <w:r>
        <w:rPr>
          <w:bCs/>
          <w:i/>
          <w:color w:val="000000"/>
        </w:rPr>
        <w:t xml:space="preserve">Comparative Studies in Society and History. </w:t>
      </w:r>
      <w:r>
        <w:rPr>
          <w:bCs/>
          <w:color w:val="000000"/>
        </w:rPr>
        <w:t>53(3): 682-91.</w:t>
      </w:r>
    </w:p>
    <w:p w14:paraId="2EAB75C7" w14:textId="77777777" w:rsidR="00244A54" w:rsidRDefault="00244A54" w:rsidP="0048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02D23022" w14:textId="77777777" w:rsidR="00482EC3" w:rsidRDefault="00482EC3" w:rsidP="0048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2008</w:t>
      </w:r>
      <w:r>
        <w:rPr>
          <w:bCs/>
          <w:color w:val="000000"/>
        </w:rPr>
        <w:tab/>
      </w:r>
      <w:r>
        <w:rPr>
          <w:bCs/>
          <w:color w:val="000000"/>
        </w:rPr>
        <w:tab/>
        <w:t xml:space="preserve">“Aboriginal and Indigenous Peoples, Treatment of.”   In </w:t>
      </w:r>
      <w:r>
        <w:rPr>
          <w:bCs/>
          <w:i/>
          <w:color w:val="000000"/>
        </w:rPr>
        <w:t>Encyclopedia of Law and Society</w:t>
      </w:r>
      <w:r>
        <w:rPr>
          <w:bCs/>
          <w:color w:val="000000"/>
        </w:rPr>
        <w:t>, edited by David S. Clark.  Thousand Oaks, CA: Sage.</w:t>
      </w:r>
    </w:p>
    <w:p w14:paraId="548D3DD9" w14:textId="77777777" w:rsidR="00755E6D" w:rsidRDefault="00755E6D" w:rsidP="0048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p>
    <w:p w14:paraId="498AA233" w14:textId="77777777" w:rsidR="00755E6D" w:rsidRDefault="00755E6D" w:rsidP="00755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bCs/>
          <w:color w:val="000000"/>
        </w:rPr>
      </w:pPr>
      <w:r>
        <w:rPr>
          <w:bCs/>
          <w:color w:val="000000"/>
        </w:rPr>
        <w:t>2008</w:t>
      </w:r>
      <w:r>
        <w:rPr>
          <w:bCs/>
          <w:color w:val="000000"/>
        </w:rPr>
        <w:tab/>
      </w:r>
      <w:r>
        <w:rPr>
          <w:bCs/>
          <w:color w:val="000000"/>
        </w:rPr>
        <w:tab/>
      </w:r>
      <w:r>
        <w:rPr>
          <w:color w:val="000000"/>
        </w:rPr>
        <w:t>“Mali,</w:t>
      </w:r>
      <w:r w:rsidRPr="009A0B07">
        <w:rPr>
          <w:color w:val="000000"/>
        </w:rPr>
        <w:t>”</w:t>
      </w:r>
      <w:r>
        <w:rPr>
          <w:color w:val="000000"/>
        </w:rPr>
        <w:t xml:space="preserve"> in</w:t>
      </w:r>
      <w:r w:rsidRPr="009A0B07">
        <w:rPr>
          <w:color w:val="000000"/>
        </w:rPr>
        <w:t xml:space="preserve"> </w:t>
      </w:r>
      <w:r w:rsidRPr="009A0B07">
        <w:rPr>
          <w:i/>
          <w:iCs/>
          <w:color w:val="000000"/>
        </w:rPr>
        <w:t>The Oxford Encyclopedia of the Modern Islamic World</w:t>
      </w:r>
      <w:r>
        <w:rPr>
          <w:color w:val="000000"/>
        </w:rPr>
        <w:t xml:space="preserve">, edited by John Esposito.  Second edition (revised). </w:t>
      </w:r>
      <w:r w:rsidRPr="009A0B07">
        <w:rPr>
          <w:color w:val="000000"/>
        </w:rPr>
        <w:t>Oxford:  Oxford University Press.</w:t>
      </w:r>
    </w:p>
    <w:p w14:paraId="667D4C60" w14:textId="77777777" w:rsidR="002900C5" w:rsidRDefault="002900C5" w:rsidP="007C6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12A83980" w14:textId="4EF89146" w:rsidR="00786D5A" w:rsidRDefault="002900C5" w:rsidP="00D25F59">
      <w:pPr>
        <w:ind w:left="1440" w:hanging="1440"/>
      </w:pPr>
      <w:r>
        <w:rPr>
          <w:bCs/>
          <w:color w:val="000000"/>
        </w:rPr>
        <w:t>2007</w:t>
      </w:r>
      <w:r>
        <w:rPr>
          <w:bCs/>
          <w:color w:val="000000"/>
        </w:rPr>
        <w:tab/>
        <w:t>“</w:t>
      </w:r>
      <w:r w:rsidRPr="002D3255">
        <w:t>Revival of A</w:t>
      </w:r>
      <w:r>
        <w:t xml:space="preserve">boriginal culture and practices </w:t>
      </w:r>
      <w:r w:rsidRPr="002D3255">
        <w:t>key to suicide intervention programs</w:t>
      </w:r>
      <w:r>
        <w:t>”</w:t>
      </w:r>
      <w:r>
        <w:rPr>
          <w:b/>
          <w:sz w:val="28"/>
          <w:szCs w:val="28"/>
        </w:rPr>
        <w:t xml:space="preserve"> </w:t>
      </w:r>
      <w:r>
        <w:rPr>
          <w:i/>
        </w:rPr>
        <w:t xml:space="preserve">Canadian Psychiatry Aujourd’hui.  </w:t>
      </w:r>
      <w:r>
        <w:t>3(1): 11,19.</w:t>
      </w:r>
    </w:p>
    <w:p w14:paraId="309C262C" w14:textId="77777777" w:rsidR="00EA7A12" w:rsidRDefault="00EA7A12" w:rsidP="002900C5">
      <w:pPr>
        <w:ind w:left="1440" w:hanging="1440"/>
      </w:pPr>
    </w:p>
    <w:p w14:paraId="71714511" w14:textId="77777777" w:rsidR="002900C5" w:rsidRDefault="002900C5" w:rsidP="002900C5">
      <w:pPr>
        <w:ind w:left="1440" w:hanging="1440"/>
        <w:rPr>
          <w:i/>
        </w:rPr>
      </w:pPr>
      <w:r>
        <w:t>2006</w:t>
      </w:r>
      <w:r>
        <w:tab/>
        <w:t xml:space="preserve">“The New Politics of Resistance,” in </w:t>
      </w:r>
      <w:r>
        <w:rPr>
          <w:i/>
        </w:rPr>
        <w:t>The Indigenous Experience: Global</w:t>
      </w:r>
    </w:p>
    <w:p w14:paraId="21738A46" w14:textId="77777777" w:rsidR="002900C5" w:rsidRDefault="002900C5" w:rsidP="002900C5">
      <w:pPr>
        <w:ind w:left="1440" w:hanging="1440"/>
        <w:rPr>
          <w:i/>
        </w:rPr>
      </w:pPr>
      <w:r>
        <w:rPr>
          <w:i/>
        </w:rPr>
        <w:tab/>
        <w:t>Perspectives,</w:t>
      </w:r>
      <w:r>
        <w:t xml:space="preserve"> edited by Roger Maaka and Chris Andersen.  Toronto: Canadian Scholars’ Press.</w:t>
      </w:r>
      <w:r w:rsidR="00EA7447">
        <w:t xml:space="preserve">  Reprinted chapter from </w:t>
      </w:r>
      <w:r w:rsidR="00EA7447">
        <w:rPr>
          <w:i/>
        </w:rPr>
        <w:t>The Origins of Indigenism.</w:t>
      </w:r>
    </w:p>
    <w:p w14:paraId="688C64E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p>
    <w:p w14:paraId="6D0740EA" w14:textId="77777777" w:rsidR="00AA3E37" w:rsidRPr="009A0B07" w:rsidRDefault="00AA3E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sidRPr="009A0B07">
        <w:rPr>
          <w:color w:val="000000"/>
        </w:rPr>
        <w:t>2004</w:t>
      </w:r>
      <w:r w:rsidRPr="009A0B07">
        <w:rPr>
          <w:color w:val="000000"/>
        </w:rPr>
        <w:tab/>
        <w:t xml:space="preserve">“Indigenous Peoples in a Global Era.”  In </w:t>
      </w:r>
      <w:r w:rsidRPr="009A0B07">
        <w:rPr>
          <w:i/>
          <w:iCs/>
          <w:color w:val="000000"/>
        </w:rPr>
        <w:t xml:space="preserve">Globalization and Community: </w:t>
      </w:r>
    </w:p>
    <w:p w14:paraId="4A5232CA" w14:textId="77777777" w:rsidR="00BD3E8F" w:rsidRPr="009A0B07" w:rsidRDefault="00AA3E37" w:rsidP="005E5F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color w:val="000000"/>
        </w:rPr>
      </w:pPr>
      <w:r w:rsidRPr="009A0B07">
        <w:rPr>
          <w:i/>
          <w:iCs/>
          <w:color w:val="000000"/>
        </w:rPr>
        <w:t xml:space="preserve">Canadian Perspectives on Diversity and Vitality, </w:t>
      </w:r>
      <w:r w:rsidRPr="009A0B07">
        <w:rPr>
          <w:color w:val="000000"/>
        </w:rPr>
        <w:t>edited by J.L. Chodkiewicz and R.E. Wiest.  University of Manitoba Anthropology Papers 34, pp. 77-86.  Winnipeg, MB: University of Manitoba, Department of Anthropology.</w:t>
      </w:r>
    </w:p>
    <w:p w14:paraId="4E734AD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80C1E8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2000</w:t>
      </w:r>
      <w:r w:rsidRPr="009A0B07">
        <w:rPr>
          <w:color w:val="000000"/>
        </w:rPr>
        <w:tab/>
        <w:t xml:space="preserve">  </w:t>
      </w:r>
      <w:r w:rsidRPr="009A0B07">
        <w:rPr>
          <w:color w:val="000000"/>
        </w:rPr>
        <w:tab/>
        <w:t xml:space="preserve">“With the Health of a River Goes the Health of a People.”  </w:t>
      </w:r>
      <w:r w:rsidRPr="009A0B07">
        <w:rPr>
          <w:i/>
          <w:iCs/>
          <w:color w:val="000000"/>
        </w:rPr>
        <w:t>Native Americas.</w:t>
      </w:r>
      <w:r w:rsidRPr="009A0B07">
        <w:rPr>
          <w:color w:val="000000"/>
        </w:rPr>
        <w:t xml:space="preserve">   Summer. Akwe:kon Press, Cornell University.</w:t>
      </w:r>
    </w:p>
    <w:p w14:paraId="43FC393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3E2C162D"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1999</w:t>
      </w:r>
      <w:r w:rsidRPr="009A0B07">
        <w:rPr>
          <w:color w:val="000000"/>
        </w:rPr>
        <w:tab/>
      </w:r>
      <w:r w:rsidRPr="009A0B07">
        <w:rPr>
          <w:color w:val="000000"/>
        </w:rPr>
        <w:tab/>
        <w:t xml:space="preserve">“Treaty Violations and the Hydro-Payment Rebellion of Cross Lake, Manitoba.”  </w:t>
      </w:r>
      <w:r w:rsidRPr="009A0B07">
        <w:rPr>
          <w:i/>
          <w:iCs/>
          <w:color w:val="000000"/>
        </w:rPr>
        <w:t>Cultural Survival Quarterly</w:t>
      </w:r>
      <w:r w:rsidRPr="009A0B07">
        <w:rPr>
          <w:color w:val="000000"/>
        </w:rPr>
        <w:t>.  Spring: 18-21.</w:t>
      </w:r>
    </w:p>
    <w:p w14:paraId="3C5B875A" w14:textId="77777777" w:rsidR="00755E6D" w:rsidRDefault="00755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1E645AB8" w14:textId="77777777" w:rsidR="00661492" w:rsidRDefault="00755E6D" w:rsidP="001E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r w:rsidRPr="009A0B07">
        <w:rPr>
          <w:color w:val="000000"/>
        </w:rPr>
        <w:t>1995</w:t>
      </w:r>
      <w:r w:rsidRPr="009A0B07">
        <w:rPr>
          <w:color w:val="000000"/>
        </w:rPr>
        <w:tab/>
      </w:r>
      <w:r w:rsidRPr="009A0B07">
        <w:rPr>
          <w:color w:val="000000"/>
        </w:rPr>
        <w:tab/>
      </w:r>
      <w:r>
        <w:rPr>
          <w:color w:val="000000"/>
        </w:rPr>
        <w:t>“Mali,</w:t>
      </w:r>
      <w:r w:rsidRPr="009A0B07">
        <w:rPr>
          <w:color w:val="000000"/>
        </w:rPr>
        <w:t>”</w:t>
      </w:r>
      <w:r>
        <w:rPr>
          <w:color w:val="000000"/>
        </w:rPr>
        <w:t xml:space="preserve"> in</w:t>
      </w:r>
      <w:r w:rsidRPr="009A0B07">
        <w:rPr>
          <w:color w:val="000000"/>
        </w:rPr>
        <w:t xml:space="preserve"> </w:t>
      </w:r>
      <w:r w:rsidRPr="009A0B07">
        <w:rPr>
          <w:i/>
          <w:iCs/>
          <w:color w:val="000000"/>
        </w:rPr>
        <w:t>The Oxford Encyclopedia of the Modern Islamic World</w:t>
      </w:r>
      <w:r>
        <w:rPr>
          <w:color w:val="000000"/>
        </w:rPr>
        <w:t xml:space="preserve">., edited by John Esposito. </w:t>
      </w:r>
      <w:r w:rsidRPr="009A0B07">
        <w:rPr>
          <w:color w:val="000000"/>
        </w:rPr>
        <w:t xml:space="preserve">Oxford:  Oxford University Press. </w:t>
      </w:r>
    </w:p>
    <w:p w14:paraId="0DD6A265" w14:textId="77777777" w:rsidR="004612E1" w:rsidRDefault="004612E1" w:rsidP="001E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rPr>
          <w:color w:val="000000"/>
        </w:rPr>
      </w:pPr>
    </w:p>
    <w:p w14:paraId="7E20A8D2" w14:textId="77777777" w:rsidR="00AA3E3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Reviews:</w:t>
      </w:r>
    </w:p>
    <w:p w14:paraId="45F97FF8" w14:textId="77777777" w:rsidR="007C661C" w:rsidRDefault="007C661C"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p>
    <w:p w14:paraId="2D6F68B1" w14:textId="6947F9B3" w:rsidR="00D11C1B" w:rsidRDefault="00D11C1B" w:rsidP="00D11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Cs/>
          <w:color w:val="000000"/>
        </w:rPr>
      </w:pPr>
      <w:r>
        <w:rPr>
          <w:iCs/>
          <w:color w:val="000000"/>
        </w:rPr>
        <w:t>2013</w:t>
      </w:r>
      <w:r>
        <w:rPr>
          <w:iCs/>
          <w:color w:val="000000"/>
        </w:rPr>
        <w:tab/>
        <w:t xml:space="preserve">Violence and Un-Civil Society in Côte d’Ivoire: A Review Essay.  </w:t>
      </w:r>
      <w:r>
        <w:rPr>
          <w:iCs/>
          <w:color w:val="000000"/>
        </w:rPr>
        <w:tab/>
      </w:r>
      <w:r w:rsidRPr="00D11C1B">
        <w:rPr>
          <w:iCs/>
          <w:color w:val="000000"/>
          <w:u w:val="single"/>
        </w:rPr>
        <w:t>Anthropologica</w:t>
      </w:r>
      <w:r>
        <w:rPr>
          <w:iCs/>
          <w:color w:val="000000"/>
        </w:rPr>
        <w:t>. 55: 227-240.</w:t>
      </w:r>
    </w:p>
    <w:p w14:paraId="3133DB43" w14:textId="77777777" w:rsidR="00D11C1B" w:rsidRDefault="00D11C1B" w:rsidP="00117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Cs/>
          <w:color w:val="000000"/>
        </w:rPr>
      </w:pPr>
    </w:p>
    <w:p w14:paraId="0FAF145B" w14:textId="61666B6B" w:rsidR="00117F81" w:rsidRDefault="00E673F4" w:rsidP="00117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iCs/>
          <w:color w:val="000000"/>
        </w:rPr>
        <w:t>2010</w:t>
      </w:r>
      <w:r w:rsidR="00117F81">
        <w:rPr>
          <w:iCs/>
          <w:color w:val="000000"/>
        </w:rPr>
        <w:tab/>
        <w:t xml:space="preserve">Stuart Kirsch, </w:t>
      </w:r>
      <w:r w:rsidR="00117F81">
        <w:rPr>
          <w:i/>
          <w:iCs/>
          <w:color w:val="000000"/>
        </w:rPr>
        <w:t>Reverse Anthropology: Indigenous Analysis of Social and</w:t>
      </w:r>
    </w:p>
    <w:p w14:paraId="4AAC9092" w14:textId="77777777" w:rsidR="00117F81" w:rsidRPr="00117F81" w:rsidRDefault="00117F81" w:rsidP="00117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color w:val="000000"/>
          <w:u w:val="single"/>
        </w:rPr>
      </w:pPr>
      <w:r>
        <w:rPr>
          <w:i/>
          <w:iCs/>
          <w:color w:val="000000"/>
        </w:rPr>
        <w:t xml:space="preserve">Environmental Relations in New Guinea.  </w:t>
      </w:r>
      <w:r>
        <w:rPr>
          <w:iCs/>
          <w:color w:val="000000"/>
        </w:rPr>
        <w:t xml:space="preserve">Stanford, CA: Stanford University Press. </w:t>
      </w:r>
      <w:r w:rsidRPr="00FC52AA">
        <w:rPr>
          <w:color w:val="000000"/>
          <w:u w:val="single"/>
        </w:rPr>
        <w:t>Journal of the Royal Anthropological Institute</w:t>
      </w:r>
      <w:r w:rsidRPr="009A0B07">
        <w:rPr>
          <w:color w:val="000000"/>
        </w:rPr>
        <w:t>.</w:t>
      </w:r>
    </w:p>
    <w:p w14:paraId="5932FCA4" w14:textId="77777777" w:rsidR="00117F81" w:rsidRDefault="00117F81"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Cs/>
          <w:color w:val="000000"/>
        </w:rPr>
      </w:pPr>
    </w:p>
    <w:p w14:paraId="141303FC" w14:textId="77777777" w:rsidR="00FC52AA" w:rsidRDefault="007C661C"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iCs/>
          <w:color w:val="000000"/>
        </w:rPr>
        <w:t>2008</w:t>
      </w:r>
      <w:r>
        <w:rPr>
          <w:color w:val="000000"/>
        </w:rPr>
        <w:t xml:space="preserve">  </w:t>
      </w:r>
      <w:r>
        <w:rPr>
          <w:color w:val="000000"/>
        </w:rPr>
        <w:tab/>
      </w:r>
      <w:r w:rsidR="00FC52AA">
        <w:rPr>
          <w:color w:val="000000"/>
        </w:rPr>
        <w:t xml:space="preserve">Marcel Fournier.  </w:t>
      </w:r>
      <w:r w:rsidR="00FC52AA">
        <w:rPr>
          <w:i/>
          <w:color w:val="000000"/>
        </w:rPr>
        <w:t xml:space="preserve">Marcel Mauss: A Biography.  </w:t>
      </w:r>
      <w:r w:rsidR="00FC52AA">
        <w:rPr>
          <w:color w:val="000000"/>
        </w:rPr>
        <w:t>Princeton, NJ: Princeton</w:t>
      </w:r>
    </w:p>
    <w:p w14:paraId="388C9D4F" w14:textId="77777777" w:rsid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t xml:space="preserve">University Press.  </w:t>
      </w:r>
      <w:r w:rsidRPr="00FC52AA">
        <w:rPr>
          <w:color w:val="000000"/>
          <w:u w:val="single"/>
        </w:rPr>
        <w:t>American Anthropologist</w:t>
      </w:r>
      <w:r>
        <w:rPr>
          <w:i/>
          <w:color w:val="000000"/>
        </w:rPr>
        <w:t xml:space="preserve">. </w:t>
      </w:r>
      <w:r>
        <w:rPr>
          <w:color w:val="000000"/>
        </w:rPr>
        <w:t xml:space="preserve"> </w:t>
      </w:r>
    </w:p>
    <w:p w14:paraId="057BB379" w14:textId="77777777" w:rsidR="00FC52AA" w:rsidRDefault="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5A0DF47" w14:textId="77777777" w:rsidR="00FC52AA" w:rsidRP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r>
        <w:rPr>
          <w:color w:val="000000"/>
        </w:rPr>
        <w:t xml:space="preserve">2002  </w:t>
      </w:r>
      <w:r>
        <w:rPr>
          <w:color w:val="000000"/>
        </w:rPr>
        <w:tab/>
      </w:r>
      <w:r w:rsidR="00AA3E37" w:rsidRPr="009A0B07">
        <w:rPr>
          <w:color w:val="000000"/>
        </w:rPr>
        <w:t xml:space="preserve">Philip Deloria. </w:t>
      </w:r>
      <w:r w:rsidR="00AA3E37" w:rsidRPr="009A0B07">
        <w:rPr>
          <w:i/>
          <w:iCs/>
          <w:color w:val="000000"/>
        </w:rPr>
        <w:t xml:space="preserve">Playing Indian. </w:t>
      </w:r>
      <w:r w:rsidR="00AA3E37" w:rsidRPr="009A0B07">
        <w:rPr>
          <w:color w:val="000000"/>
        </w:rPr>
        <w:t xml:space="preserve">New Haven: Yale University Press.  </w:t>
      </w:r>
      <w:r w:rsidR="00AA3E37" w:rsidRPr="00FC52AA">
        <w:rPr>
          <w:color w:val="000000"/>
          <w:u w:val="single"/>
        </w:rPr>
        <w:t xml:space="preserve">Journal of the </w:t>
      </w:r>
    </w:p>
    <w:p w14:paraId="37A29B15" w14:textId="77777777" w:rsidR="00AA3E37" w:rsidRPr="00FC52AA" w:rsidRDefault="00DA2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u w:val="single"/>
        </w:rPr>
      </w:pPr>
      <w:r>
        <w:rPr>
          <w:color w:val="000000"/>
        </w:rPr>
        <w:tab/>
      </w:r>
      <w:r w:rsidR="00AA3E37" w:rsidRPr="00FC52AA">
        <w:rPr>
          <w:color w:val="000000"/>
          <w:u w:val="single"/>
        </w:rPr>
        <w:t>Royal</w:t>
      </w:r>
      <w:r w:rsidR="00FC52AA" w:rsidRPr="00FC52AA">
        <w:rPr>
          <w:color w:val="000000"/>
          <w:u w:val="single"/>
        </w:rPr>
        <w:t xml:space="preserve"> </w:t>
      </w:r>
      <w:r w:rsidR="00AA3E37" w:rsidRPr="00FC52AA">
        <w:rPr>
          <w:color w:val="000000"/>
          <w:u w:val="single"/>
        </w:rPr>
        <w:t>Anthropological Institute</w:t>
      </w:r>
      <w:r w:rsidR="00AA3E37" w:rsidRPr="009A0B07">
        <w:rPr>
          <w:color w:val="000000"/>
        </w:rPr>
        <w:t xml:space="preserve">. </w:t>
      </w:r>
    </w:p>
    <w:p w14:paraId="74244AD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F592979" w14:textId="77777777" w:rsidR="00FC52AA" w:rsidRDefault="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 xml:space="preserve">1998   </w:t>
      </w:r>
      <w:r>
        <w:rPr>
          <w:color w:val="000000"/>
        </w:rPr>
        <w:tab/>
      </w:r>
      <w:r w:rsidR="00AA3E37" w:rsidRPr="009A0B07">
        <w:rPr>
          <w:color w:val="000000"/>
        </w:rPr>
        <w:t xml:space="preserve">Douglas Foley.  </w:t>
      </w:r>
      <w:r w:rsidR="00AA3E37" w:rsidRPr="009A0B07">
        <w:rPr>
          <w:i/>
          <w:iCs/>
          <w:color w:val="000000"/>
        </w:rPr>
        <w:t>The Heartland Chronicles</w:t>
      </w:r>
      <w:r w:rsidR="00AA3E37" w:rsidRPr="009A0B07">
        <w:rPr>
          <w:color w:val="000000"/>
        </w:rPr>
        <w:t xml:space="preserve">.  Philadelphia: University of </w:t>
      </w:r>
    </w:p>
    <w:p w14:paraId="0A98E67F" w14:textId="77777777" w:rsidR="00AA3E37" w:rsidRPr="009A0B07" w:rsidRDefault="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ab/>
      </w:r>
      <w:r w:rsidR="00AA3E37" w:rsidRPr="009A0B07">
        <w:rPr>
          <w:color w:val="000000"/>
        </w:rPr>
        <w:t>Pennsylvania Press.</w:t>
      </w:r>
      <w:r>
        <w:rPr>
          <w:color w:val="000000"/>
        </w:rPr>
        <w:t xml:space="preserve">  </w:t>
      </w:r>
      <w:r w:rsidR="00AA3E37" w:rsidRPr="00FC52AA">
        <w:rPr>
          <w:iCs/>
          <w:color w:val="000000"/>
          <w:u w:val="single"/>
        </w:rPr>
        <w:t>American Ethnologist</w:t>
      </w:r>
      <w:r w:rsidR="00AA3E37" w:rsidRPr="00FC52AA">
        <w:rPr>
          <w:color w:val="000000"/>
          <w:u w:val="single"/>
        </w:rPr>
        <w:t>.</w:t>
      </w:r>
      <w:r>
        <w:rPr>
          <w:color w:val="000000"/>
        </w:rPr>
        <w:t xml:space="preserve">  </w:t>
      </w:r>
    </w:p>
    <w:p w14:paraId="26CF39F4"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6EF18BC" w14:textId="77777777" w:rsidR="00AA3E37" w:rsidRP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i/>
          <w:color w:val="000000"/>
        </w:rPr>
      </w:pPr>
      <w:r>
        <w:rPr>
          <w:color w:val="000000"/>
        </w:rPr>
        <w:t xml:space="preserve">1997 </w:t>
      </w:r>
      <w:r>
        <w:rPr>
          <w:color w:val="000000"/>
        </w:rPr>
        <w:tab/>
      </w:r>
      <w:r w:rsidR="00AA3E37" w:rsidRPr="009A0B07">
        <w:rPr>
          <w:color w:val="000000"/>
        </w:rPr>
        <w:t xml:space="preserve">Ernest Gellner.  </w:t>
      </w:r>
      <w:r w:rsidR="00AA3E37" w:rsidRPr="009A0B07">
        <w:rPr>
          <w:i/>
          <w:iCs/>
          <w:color w:val="000000"/>
        </w:rPr>
        <w:t>Muslim Society</w:t>
      </w:r>
      <w:r w:rsidR="00AA3E37" w:rsidRPr="009A0B07">
        <w:rPr>
          <w:color w:val="000000"/>
        </w:rPr>
        <w:t xml:space="preserve">.  Cambridge: Cambridge University Press.  </w:t>
      </w:r>
      <w:r w:rsidR="00AA3E37" w:rsidRPr="00904B13">
        <w:rPr>
          <w:color w:val="000000"/>
          <w:u w:val="single"/>
        </w:rPr>
        <w:t>Journal of Asian and</w:t>
      </w:r>
      <w:r w:rsidRPr="00904B13">
        <w:rPr>
          <w:color w:val="000000"/>
          <w:u w:val="single"/>
        </w:rPr>
        <w:t xml:space="preserve"> </w:t>
      </w:r>
      <w:r w:rsidR="00AA3E37" w:rsidRPr="00904B13">
        <w:rPr>
          <w:color w:val="000000"/>
          <w:u w:val="single"/>
        </w:rPr>
        <w:t>African Studies</w:t>
      </w:r>
      <w:r w:rsidR="00AA3E37" w:rsidRPr="00FC52AA">
        <w:rPr>
          <w:i/>
          <w:color w:val="000000"/>
        </w:rPr>
        <w:t>.</w:t>
      </w:r>
      <w:r>
        <w:rPr>
          <w:color w:val="000000"/>
        </w:rPr>
        <w:t xml:space="preserve">  </w:t>
      </w:r>
      <w:r w:rsidR="00AA3E37" w:rsidRPr="009A0B07">
        <w:rPr>
          <w:color w:val="000000"/>
        </w:rPr>
        <w:t>30 (1).</w:t>
      </w:r>
    </w:p>
    <w:p w14:paraId="4D94CEF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0D5D949" w14:textId="77777777" w:rsidR="00FC52AA" w:rsidRDefault="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r>
        <w:rPr>
          <w:color w:val="000000"/>
        </w:rPr>
        <w:t>1995</w:t>
      </w:r>
      <w:r>
        <w:rPr>
          <w:color w:val="000000"/>
        </w:rPr>
        <w:tab/>
      </w:r>
      <w:r w:rsidR="00AA3E37" w:rsidRPr="009A0B07">
        <w:rPr>
          <w:color w:val="000000"/>
        </w:rPr>
        <w:t xml:space="preserve">Elizabeth Grobsmith.  </w:t>
      </w:r>
      <w:r w:rsidR="00AA3E37" w:rsidRPr="009A0B07">
        <w:rPr>
          <w:i/>
          <w:iCs/>
          <w:color w:val="000000"/>
        </w:rPr>
        <w:t xml:space="preserve">Indians in Prison; Incarcerated Native Americans in </w:t>
      </w:r>
    </w:p>
    <w:p w14:paraId="06FDBEC2" w14:textId="77777777" w:rsidR="00FC52AA" w:rsidRDefault="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i/>
          <w:iCs/>
          <w:color w:val="000000"/>
        </w:rPr>
        <w:tab/>
      </w:r>
      <w:r w:rsidR="00AA3E37" w:rsidRPr="009A0B07">
        <w:rPr>
          <w:i/>
          <w:iCs/>
          <w:color w:val="000000"/>
        </w:rPr>
        <w:t>Nebraska</w:t>
      </w:r>
      <w:r w:rsidR="00AA3E37" w:rsidRPr="009A0B07">
        <w:rPr>
          <w:color w:val="000000"/>
        </w:rPr>
        <w:t>.  Lincoln:</w:t>
      </w:r>
      <w:r>
        <w:rPr>
          <w:color w:val="000000"/>
        </w:rPr>
        <w:t xml:space="preserve">  </w:t>
      </w:r>
      <w:r w:rsidR="00AA3E37" w:rsidRPr="009A0B07">
        <w:rPr>
          <w:color w:val="000000"/>
        </w:rPr>
        <w:t xml:space="preserve">University of Nebraska Press.  </w:t>
      </w:r>
      <w:r w:rsidR="00AA3E37" w:rsidRPr="009A0B07">
        <w:rPr>
          <w:color w:val="000000"/>
          <w:u w:val="single"/>
        </w:rPr>
        <w:t>American Ethnologist</w:t>
      </w:r>
      <w:r>
        <w:rPr>
          <w:color w:val="000000"/>
        </w:rPr>
        <w:t xml:space="preserve">. </w:t>
      </w:r>
      <w:r w:rsidR="00AA3E37" w:rsidRPr="009A0B07">
        <w:rPr>
          <w:color w:val="000000"/>
        </w:rPr>
        <w:t xml:space="preserve"> 22</w:t>
      </w:r>
    </w:p>
    <w:p w14:paraId="4F8BC7E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 xml:space="preserve"> </w:t>
      </w:r>
      <w:r w:rsidR="00FC52AA">
        <w:rPr>
          <w:color w:val="000000"/>
        </w:rPr>
        <w:tab/>
      </w:r>
      <w:r w:rsidRPr="009A0B07">
        <w:rPr>
          <w:color w:val="000000"/>
        </w:rPr>
        <w:t>(4): 1058</w:t>
      </w:r>
      <w:r w:rsidR="005E5F91" w:rsidRPr="009A0B07">
        <w:rPr>
          <w:color w:val="000000"/>
        </w:rPr>
        <w:t>.</w:t>
      </w:r>
    </w:p>
    <w:p w14:paraId="4080E84C"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C5C7D5C" w14:textId="77777777" w:rsidR="00AA3E37" w:rsidRP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i/>
          <w:iCs/>
          <w:color w:val="000000"/>
        </w:rPr>
      </w:pPr>
      <w:r>
        <w:rPr>
          <w:color w:val="000000"/>
        </w:rPr>
        <w:t>1995</w:t>
      </w:r>
      <w:r>
        <w:rPr>
          <w:color w:val="000000"/>
        </w:rPr>
        <w:tab/>
      </w:r>
      <w:r w:rsidR="00AA3E37" w:rsidRPr="009A0B07">
        <w:rPr>
          <w:color w:val="000000"/>
        </w:rPr>
        <w:t xml:space="preserve">Antonia Mills and Richard Slobodin (eds.). </w:t>
      </w:r>
      <w:r w:rsidR="00AA3E37" w:rsidRPr="009A0B07">
        <w:rPr>
          <w:i/>
          <w:iCs/>
          <w:color w:val="000000"/>
        </w:rPr>
        <w:t xml:space="preserve"> Amerindian Rebirth; Reincarnation Belief among</w:t>
      </w:r>
      <w:r>
        <w:rPr>
          <w:i/>
          <w:iCs/>
          <w:color w:val="000000"/>
        </w:rPr>
        <w:t xml:space="preserve"> </w:t>
      </w:r>
      <w:r w:rsidR="00AA3E37" w:rsidRPr="009A0B07">
        <w:rPr>
          <w:i/>
          <w:iCs/>
          <w:color w:val="000000"/>
        </w:rPr>
        <w:t>North American Indians and Inuit</w:t>
      </w:r>
      <w:r w:rsidR="00AA3E37" w:rsidRPr="009A0B07">
        <w:rPr>
          <w:color w:val="000000"/>
        </w:rPr>
        <w:t xml:space="preserve">.  Toronto:  University of Toronto Press.  </w:t>
      </w:r>
      <w:r w:rsidR="00AA3E37" w:rsidRPr="009A0B07">
        <w:rPr>
          <w:color w:val="000000"/>
          <w:u w:val="single"/>
        </w:rPr>
        <w:t>American Ethnologist</w:t>
      </w:r>
      <w:r>
        <w:rPr>
          <w:color w:val="000000"/>
        </w:rPr>
        <w:t xml:space="preserve">.  </w:t>
      </w:r>
      <w:r w:rsidR="00AA3E37" w:rsidRPr="009A0B07">
        <w:rPr>
          <w:color w:val="000000"/>
        </w:rPr>
        <w:t>22 (4): 1058.</w:t>
      </w:r>
    </w:p>
    <w:p w14:paraId="7341EC6A"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3178EFA" w14:textId="77777777" w:rsidR="00AA3E37" w:rsidRPr="009A0B07"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Lee Irwin.  </w:t>
      </w:r>
      <w:r w:rsidR="00AA3E37" w:rsidRPr="009A0B07">
        <w:rPr>
          <w:i/>
          <w:iCs/>
          <w:color w:val="000000"/>
        </w:rPr>
        <w:t>The Dream Seekers; Native American Visionary Traditions of the Great Plains</w:t>
      </w:r>
      <w:r w:rsidR="00AA3E37" w:rsidRPr="009A0B07">
        <w:rPr>
          <w:color w:val="000000"/>
        </w:rPr>
        <w:t>.</w:t>
      </w:r>
      <w:r>
        <w:rPr>
          <w:color w:val="000000"/>
        </w:rPr>
        <w:t xml:space="preserve">  </w:t>
      </w:r>
      <w:r w:rsidR="00AA3E37" w:rsidRPr="009A0B07">
        <w:rPr>
          <w:color w:val="000000"/>
        </w:rPr>
        <w:t xml:space="preserve">Norman: University of Oklahoma Press.  </w:t>
      </w:r>
      <w:r w:rsidR="00AA3E37" w:rsidRPr="009A0B07">
        <w:rPr>
          <w:color w:val="000000"/>
          <w:u w:val="single"/>
        </w:rPr>
        <w:t>American Ethnologist</w:t>
      </w:r>
      <w:r w:rsidR="00AA3E37" w:rsidRPr="009A0B07">
        <w:rPr>
          <w:color w:val="000000"/>
        </w:rPr>
        <w:t>.  22 (4): 1055.</w:t>
      </w:r>
    </w:p>
    <w:p w14:paraId="79D4D905"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75968A9A" w14:textId="77777777" w:rsidR="00AA3E37" w:rsidRPr="009A0B07"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Frank Speck. </w:t>
      </w:r>
      <w:r w:rsidR="00AA3E37" w:rsidRPr="009A0B07">
        <w:rPr>
          <w:i/>
          <w:iCs/>
          <w:color w:val="000000"/>
        </w:rPr>
        <w:t xml:space="preserve"> Midwinter Rites of the Cayuga Longhouse</w:t>
      </w:r>
      <w:r w:rsidR="00AA3E37" w:rsidRPr="009A0B07">
        <w:rPr>
          <w:color w:val="000000"/>
        </w:rPr>
        <w:t xml:space="preserve">.  Lincoln:  University of Nebraska Press. </w:t>
      </w:r>
      <w:r>
        <w:rPr>
          <w:color w:val="000000"/>
        </w:rPr>
        <w:t xml:space="preserve"> </w:t>
      </w:r>
      <w:r w:rsidR="00AA3E37" w:rsidRPr="009A0B07">
        <w:rPr>
          <w:color w:val="000000"/>
          <w:u w:val="single"/>
        </w:rPr>
        <w:t>American Ethnologist</w:t>
      </w:r>
      <w:r>
        <w:rPr>
          <w:color w:val="000000"/>
        </w:rPr>
        <w:t xml:space="preserve">.  </w:t>
      </w:r>
      <w:r w:rsidR="00AA3E37" w:rsidRPr="009A0B07">
        <w:rPr>
          <w:color w:val="000000"/>
        </w:rPr>
        <w:t>22 (4) 1057.</w:t>
      </w:r>
    </w:p>
    <w:p w14:paraId="2B502477"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3C93C013" w14:textId="77777777" w:rsidR="00AA3E37" w:rsidRPr="009A0B07"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Menno Boldt.  </w:t>
      </w:r>
      <w:r w:rsidR="00AA3E37" w:rsidRPr="009A0B07">
        <w:rPr>
          <w:i/>
          <w:iCs/>
          <w:color w:val="000000"/>
        </w:rPr>
        <w:t>Surviving as Indians; The Challenge of Self-Government</w:t>
      </w:r>
      <w:r w:rsidR="00AA3E37" w:rsidRPr="009A0B07">
        <w:rPr>
          <w:color w:val="000000"/>
        </w:rPr>
        <w:t>.  Toronto:  University of</w:t>
      </w:r>
      <w:r>
        <w:rPr>
          <w:color w:val="000000"/>
        </w:rPr>
        <w:t xml:space="preserve"> </w:t>
      </w:r>
      <w:r w:rsidR="00AA3E37" w:rsidRPr="009A0B07">
        <w:rPr>
          <w:color w:val="000000"/>
        </w:rPr>
        <w:t xml:space="preserve">Toronto Press.  </w:t>
      </w:r>
      <w:r w:rsidR="00AA3E37" w:rsidRPr="009A0B07">
        <w:rPr>
          <w:color w:val="000000"/>
          <w:u w:val="single"/>
        </w:rPr>
        <w:t>American Ethnologist</w:t>
      </w:r>
      <w:r>
        <w:rPr>
          <w:color w:val="000000"/>
        </w:rPr>
        <w:t xml:space="preserve">.  </w:t>
      </w:r>
      <w:r w:rsidR="00AA3E37" w:rsidRPr="009A0B07">
        <w:rPr>
          <w:color w:val="000000"/>
        </w:rPr>
        <w:t>22 (4): 1056.</w:t>
      </w:r>
    </w:p>
    <w:p w14:paraId="0B3C606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64A7462" w14:textId="77777777" w:rsidR="00AA3E37" w:rsidRP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Joan Mark.  </w:t>
      </w:r>
      <w:r w:rsidR="00AA3E37" w:rsidRPr="009A0B07">
        <w:rPr>
          <w:i/>
          <w:iCs/>
          <w:color w:val="000000"/>
        </w:rPr>
        <w:t>The King of the World in the Land of the Pygmies</w:t>
      </w:r>
      <w:r w:rsidR="00AA3E37" w:rsidRPr="009A0B07">
        <w:rPr>
          <w:color w:val="000000"/>
        </w:rPr>
        <w:t>.  Lincoln:  University of Nebraska</w:t>
      </w:r>
      <w:r>
        <w:rPr>
          <w:color w:val="000000"/>
        </w:rPr>
        <w:t xml:space="preserve"> </w:t>
      </w:r>
      <w:r w:rsidR="00AA3E37" w:rsidRPr="009A0B07">
        <w:rPr>
          <w:color w:val="000000"/>
        </w:rPr>
        <w:t xml:space="preserve">Press.  </w:t>
      </w:r>
      <w:r w:rsidR="00AA3E37" w:rsidRPr="009A0B07">
        <w:rPr>
          <w:color w:val="000000"/>
          <w:u w:val="single"/>
        </w:rPr>
        <w:t>Ethnohistory</w:t>
      </w:r>
      <w:r>
        <w:rPr>
          <w:color w:val="000000"/>
        </w:rPr>
        <w:t xml:space="preserve">. </w:t>
      </w:r>
    </w:p>
    <w:p w14:paraId="115F92D8"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1A9127A3" w14:textId="77777777" w:rsidR="00AA3E37" w:rsidRPr="00FC52AA"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Leonardo Villalon.  </w:t>
      </w:r>
      <w:r w:rsidR="00AA3E37" w:rsidRPr="009A0B07">
        <w:rPr>
          <w:i/>
          <w:iCs/>
          <w:color w:val="000000"/>
        </w:rPr>
        <w:t>Islamic Society and State Power in Senegal:  Disciples and Citizens in Fatick</w:t>
      </w:r>
      <w:r>
        <w:rPr>
          <w:color w:val="000000"/>
        </w:rPr>
        <w:t xml:space="preserve">.  </w:t>
      </w:r>
      <w:r w:rsidR="00AA3E37" w:rsidRPr="009A0B07">
        <w:rPr>
          <w:color w:val="000000"/>
        </w:rPr>
        <w:t xml:space="preserve">Cambridge:  University of Cambridge Press.  </w:t>
      </w:r>
      <w:r w:rsidR="00AA3E37" w:rsidRPr="009A0B07">
        <w:rPr>
          <w:color w:val="000000"/>
          <w:u w:val="single"/>
          <w:lang w:val="de-DE"/>
        </w:rPr>
        <w:t>American Ethnologist</w:t>
      </w:r>
      <w:r>
        <w:rPr>
          <w:color w:val="000000"/>
          <w:lang w:val="de-DE"/>
        </w:rPr>
        <w:t xml:space="preserve">.  </w:t>
      </w:r>
      <w:r w:rsidR="00AA3E37" w:rsidRPr="009A0B07">
        <w:rPr>
          <w:color w:val="000000"/>
          <w:lang w:val="de-DE"/>
        </w:rPr>
        <w:t>22 (4): 1039.</w:t>
      </w:r>
    </w:p>
    <w:p w14:paraId="4DAA5069"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lang w:val="de-DE"/>
        </w:rPr>
      </w:pPr>
    </w:p>
    <w:p w14:paraId="19DBAED4" w14:textId="77777777" w:rsidR="00AA3E37" w:rsidRPr="009A0B07" w:rsidRDefault="00FC52AA" w:rsidP="00FC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EA7447">
        <w:rPr>
          <w:color w:val="000000"/>
        </w:rPr>
        <w:t>1995</w:t>
      </w:r>
      <w:r w:rsidRPr="00EA7447">
        <w:rPr>
          <w:color w:val="000000"/>
        </w:rPr>
        <w:tab/>
      </w:r>
      <w:r w:rsidR="00AA3E37" w:rsidRPr="00EA7447">
        <w:rPr>
          <w:color w:val="000000"/>
        </w:rPr>
        <w:t xml:space="preserve">Sehepard Krech III.  </w:t>
      </w:r>
      <w:r w:rsidR="00AA3E37" w:rsidRPr="009A0B07">
        <w:rPr>
          <w:i/>
          <w:iCs/>
          <w:color w:val="000000"/>
        </w:rPr>
        <w:t>Native Canadian Anthropology and History; A Selected Bibliography</w:t>
      </w:r>
      <w:r w:rsidR="00AA3E37" w:rsidRPr="009A0B07">
        <w:rPr>
          <w:color w:val="000000"/>
        </w:rPr>
        <w:t>.</w:t>
      </w:r>
      <w:r>
        <w:rPr>
          <w:color w:val="000000"/>
        </w:rPr>
        <w:t xml:space="preserve">  </w:t>
      </w:r>
      <w:r w:rsidR="00AA3E37" w:rsidRPr="009A0B07">
        <w:rPr>
          <w:color w:val="000000"/>
          <w:u w:val="single"/>
        </w:rPr>
        <w:t>American Ethnologist</w:t>
      </w:r>
      <w:r>
        <w:rPr>
          <w:color w:val="000000"/>
        </w:rPr>
        <w:t xml:space="preserve">.  </w:t>
      </w:r>
      <w:r w:rsidR="00AA3E37" w:rsidRPr="009A0B07">
        <w:rPr>
          <w:color w:val="000000"/>
        </w:rPr>
        <w:t>22 (4):  1040.</w:t>
      </w:r>
    </w:p>
    <w:p w14:paraId="1BCEB6F6"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44DBAD4" w14:textId="77777777" w:rsidR="00AA3E37" w:rsidRPr="009A0B07" w:rsidRDefault="0004677B" w:rsidP="0004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1995</w:t>
      </w:r>
      <w:r>
        <w:rPr>
          <w:color w:val="000000"/>
        </w:rPr>
        <w:tab/>
      </w:r>
      <w:r w:rsidR="00AA3E37" w:rsidRPr="009A0B07">
        <w:rPr>
          <w:color w:val="000000"/>
        </w:rPr>
        <w:t xml:space="preserve">David Rich Lewis.  </w:t>
      </w:r>
      <w:r w:rsidR="00AA3E37" w:rsidRPr="009A0B07">
        <w:rPr>
          <w:i/>
          <w:iCs/>
          <w:color w:val="000000"/>
        </w:rPr>
        <w:t>Neither Wolf Nor Dog:  American Indians, Environment, and Agrarian Change</w:t>
      </w:r>
      <w:r w:rsidR="00AA3E37" w:rsidRPr="009A0B07">
        <w:rPr>
          <w:color w:val="000000"/>
        </w:rPr>
        <w:t>.</w:t>
      </w:r>
      <w:r>
        <w:rPr>
          <w:color w:val="000000"/>
        </w:rPr>
        <w:t xml:space="preserve">  </w:t>
      </w:r>
      <w:r w:rsidR="00AA3E37" w:rsidRPr="009A0B07">
        <w:rPr>
          <w:color w:val="000000"/>
        </w:rPr>
        <w:t xml:space="preserve">Oxford: Oxford University Press.  </w:t>
      </w:r>
      <w:r w:rsidR="00AA3E37" w:rsidRPr="009A0B07">
        <w:rPr>
          <w:color w:val="000000"/>
          <w:u w:val="single"/>
        </w:rPr>
        <w:t>American Ethnologist</w:t>
      </w:r>
      <w:r>
        <w:rPr>
          <w:color w:val="000000"/>
        </w:rPr>
        <w:t xml:space="preserve">.  </w:t>
      </w:r>
      <w:r w:rsidR="00AA3E37" w:rsidRPr="009A0B07">
        <w:rPr>
          <w:color w:val="000000"/>
        </w:rPr>
        <w:t>22 (4): 1039.</w:t>
      </w:r>
    </w:p>
    <w:p w14:paraId="15055174" w14:textId="77777777" w:rsidR="0004677B" w:rsidRDefault="0004677B" w:rsidP="00046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08127AFA" w14:textId="77777777" w:rsidR="00DF6503" w:rsidRDefault="0004677B" w:rsidP="001D6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1992</w:t>
      </w:r>
      <w:r>
        <w:rPr>
          <w:color w:val="000000"/>
        </w:rPr>
        <w:tab/>
      </w:r>
      <w:r w:rsidR="00AA3E37" w:rsidRPr="009A0B07">
        <w:rPr>
          <w:color w:val="000000"/>
        </w:rPr>
        <w:t xml:space="preserve">Thomas A. Hale.  </w:t>
      </w:r>
      <w:r w:rsidR="00AA3E37" w:rsidRPr="009A0B07">
        <w:rPr>
          <w:i/>
          <w:iCs/>
          <w:color w:val="000000"/>
        </w:rPr>
        <w:t>Scribe, Griot, and Novelist; Narrative Interpreters of the Songhay Empire</w:t>
      </w:r>
      <w:r w:rsidR="00AA3E37" w:rsidRPr="009A0B07">
        <w:rPr>
          <w:color w:val="000000"/>
        </w:rPr>
        <w:t>.</w:t>
      </w:r>
      <w:r>
        <w:rPr>
          <w:color w:val="000000"/>
        </w:rPr>
        <w:t xml:space="preserve">  </w:t>
      </w:r>
      <w:r w:rsidR="00AA3E37" w:rsidRPr="009A0B07">
        <w:rPr>
          <w:color w:val="000000"/>
        </w:rPr>
        <w:t xml:space="preserve">University of Florida Press.  </w:t>
      </w:r>
      <w:r w:rsidR="00AA3E37" w:rsidRPr="009A0B07">
        <w:rPr>
          <w:color w:val="000000"/>
          <w:u w:val="single"/>
        </w:rPr>
        <w:t>Journal of Religion in Africa</w:t>
      </w:r>
      <w:r>
        <w:rPr>
          <w:color w:val="000000"/>
        </w:rPr>
        <w:t xml:space="preserve">.  </w:t>
      </w:r>
      <w:r w:rsidR="00AA3E37" w:rsidRPr="009A0B07">
        <w:rPr>
          <w:color w:val="000000"/>
        </w:rPr>
        <w:t>22 (2): 184-186.</w:t>
      </w:r>
    </w:p>
    <w:p w14:paraId="5CCAEB99" w14:textId="77777777" w:rsidR="00DD7B52" w:rsidRDefault="00DD7B52" w:rsidP="001D61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p>
    <w:p w14:paraId="709F9014" w14:textId="77777777" w:rsidR="00DF6503" w:rsidRDefault="00DF6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p>
    <w:p w14:paraId="34674401"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color w:val="000000"/>
        </w:rPr>
      </w:pPr>
      <w:r w:rsidRPr="009A0B07">
        <w:rPr>
          <w:b/>
          <w:bCs/>
          <w:color w:val="000000"/>
        </w:rPr>
        <w:t>Reports</w:t>
      </w:r>
    </w:p>
    <w:p w14:paraId="78A8B433"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color w:val="000000"/>
        </w:rPr>
      </w:pPr>
    </w:p>
    <w:p w14:paraId="7B16008F" w14:textId="77777777" w:rsidR="001D0F46" w:rsidRDefault="001D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Pr>
          <w:color w:val="000000"/>
        </w:rPr>
        <w:t>2011</w:t>
      </w:r>
      <w:r>
        <w:rPr>
          <w:color w:val="000000"/>
        </w:rPr>
        <w:tab/>
        <w:t>Introduct</w:t>
      </w:r>
      <w:r w:rsidR="00355FCD">
        <w:rPr>
          <w:color w:val="000000"/>
        </w:rPr>
        <w:t>ion to the Human Rights Gallery.</w:t>
      </w:r>
      <w:r>
        <w:rPr>
          <w:color w:val="000000"/>
        </w:rPr>
        <w:t xml:space="preserve"> </w:t>
      </w:r>
      <w:r w:rsidR="00355FCD">
        <w:rPr>
          <w:color w:val="000000"/>
        </w:rPr>
        <w:t>Peer review r</w:t>
      </w:r>
      <w:r>
        <w:rPr>
          <w:color w:val="000000"/>
        </w:rPr>
        <w:t xml:space="preserve">eport </w:t>
      </w:r>
      <w:r w:rsidR="00355FCD">
        <w:rPr>
          <w:color w:val="000000"/>
        </w:rPr>
        <w:t>s</w:t>
      </w:r>
      <w:r>
        <w:rPr>
          <w:color w:val="000000"/>
        </w:rPr>
        <w:t>ubmitted to the Canadian Museum for Human Rights</w:t>
      </w:r>
      <w:r w:rsidR="00355FCD">
        <w:rPr>
          <w:color w:val="000000"/>
        </w:rPr>
        <w:t>.</w:t>
      </w:r>
    </w:p>
    <w:p w14:paraId="16206DDB" w14:textId="77777777" w:rsidR="001D0F46" w:rsidRDefault="001D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p>
    <w:p w14:paraId="7523206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9A0B07">
        <w:rPr>
          <w:color w:val="000000"/>
        </w:rPr>
        <w:t>2001</w:t>
      </w:r>
      <w:r w:rsidRPr="009A0B07">
        <w:rPr>
          <w:color w:val="000000"/>
        </w:rPr>
        <w:tab/>
        <w:t>Culture and the Judiciary: The Meaning of the Culture Concept as a Source of Aboriginal Rights in Canada.  Report submitted to the Assembly of First Nations and the Grand Council of the Crees.</w:t>
      </w:r>
    </w:p>
    <w:p w14:paraId="5FA00CC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p>
    <w:p w14:paraId="264EA002" w14:textId="37D0DDA3" w:rsidR="00AA3E37" w:rsidRDefault="00AA3E37" w:rsidP="004E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9A0B07">
        <w:rPr>
          <w:color w:val="000000"/>
        </w:rPr>
        <w:t xml:space="preserve">2000  </w:t>
      </w:r>
      <w:r w:rsidRPr="009A0B07">
        <w:rPr>
          <w:color w:val="000000"/>
        </w:rPr>
        <w:tab/>
        <w:t xml:space="preserve">Cross Lake Crisis Intervention Program; Proposal for Suicide Prevention and Intervention.  </w:t>
      </w:r>
    </w:p>
    <w:p w14:paraId="62D389FC" w14:textId="77777777" w:rsidR="004E57A8" w:rsidRPr="009A0B07" w:rsidRDefault="004E57A8" w:rsidP="004E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p>
    <w:p w14:paraId="315D32A3" w14:textId="77777777" w:rsidR="00904B13"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1996</w:t>
      </w:r>
      <w:r w:rsidRPr="009A0B07">
        <w:rPr>
          <w:color w:val="000000"/>
        </w:rPr>
        <w:tab/>
        <w:t xml:space="preserve">Working Paper for Nishnawbe-Aski Nation Mental Health Policy Development. </w:t>
      </w:r>
    </w:p>
    <w:p w14:paraId="5F6C5CB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sidRPr="009A0B07">
        <w:rPr>
          <w:color w:val="000000"/>
        </w:rPr>
        <w:t xml:space="preserve"> </w:t>
      </w:r>
    </w:p>
    <w:p w14:paraId="5B2EFACE"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9A0B07">
        <w:rPr>
          <w:color w:val="000000"/>
        </w:rPr>
        <w:t>1995</w:t>
      </w:r>
      <w:r w:rsidRPr="009A0B07">
        <w:rPr>
          <w:color w:val="000000"/>
        </w:rPr>
        <w:tab/>
        <w:t>Healing Narratives of the James Bay Cree.  Cree Board of Health and Social Services of James Bay</w:t>
      </w:r>
      <w:r w:rsidR="00506C52" w:rsidRPr="009A0B07">
        <w:rPr>
          <w:color w:val="000000"/>
        </w:rPr>
        <w:t xml:space="preserve"> (CBHSSJB)</w:t>
      </w:r>
      <w:r w:rsidRPr="009A0B07">
        <w:rPr>
          <w:color w:val="000000"/>
        </w:rPr>
        <w:t xml:space="preserve">.  </w:t>
      </w:r>
    </w:p>
    <w:p w14:paraId="34588E7F"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45F79ED" w14:textId="77777777" w:rsidR="00AA3E37" w:rsidRPr="009A0B07" w:rsidRDefault="00AA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9A0B07">
        <w:rPr>
          <w:color w:val="000000"/>
        </w:rPr>
        <w:t>1993</w:t>
      </w:r>
      <w:r w:rsidRPr="009A0B07">
        <w:rPr>
          <w:color w:val="000000"/>
        </w:rPr>
        <w:tab/>
        <w:t xml:space="preserve">Traditional Helping Systems and Social Services among the James Bay Cree.  CBHSSJB.  </w:t>
      </w:r>
      <w:r w:rsidRPr="009A0B07">
        <w:rPr>
          <w:color w:val="000000"/>
        </w:rPr>
        <w:tab/>
      </w:r>
    </w:p>
    <w:p w14:paraId="1DD54022" w14:textId="77777777" w:rsidR="00506C52" w:rsidRPr="009A0B07" w:rsidRDefault="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p>
    <w:p w14:paraId="477A8344" w14:textId="778A0A1E" w:rsidR="00DD7B52" w:rsidRPr="00916C02" w:rsidRDefault="00506C52"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color w:val="000000"/>
        </w:rPr>
      </w:pPr>
      <w:r w:rsidRPr="009A0B07">
        <w:rPr>
          <w:color w:val="000000"/>
        </w:rPr>
        <w:t>1988</w:t>
      </w:r>
      <w:r w:rsidRPr="009A0B07">
        <w:rPr>
          <w:color w:val="000000"/>
        </w:rPr>
        <w:tab/>
        <w:t>Ronald Niezen and Richard Saint-Jean.  Le Clientèle et les Services Sociaux dans la Région 10-B.  CBHSSJB.</w:t>
      </w:r>
      <w:bookmarkStart w:id="0" w:name="_GoBack"/>
      <w:bookmarkEnd w:id="0"/>
    </w:p>
    <w:p w14:paraId="420AADD5" w14:textId="77777777" w:rsidR="00DD7B52" w:rsidRDefault="00DD7B52"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7420B764" w14:textId="1044651F" w:rsidR="004A2635" w:rsidRDefault="00D91CAE"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r>
        <w:rPr>
          <w:b/>
          <w:color w:val="000000"/>
        </w:rPr>
        <w:t>Invited l</w:t>
      </w:r>
      <w:r w:rsidR="004A2635" w:rsidRPr="004A2635">
        <w:rPr>
          <w:b/>
          <w:color w:val="000000"/>
        </w:rPr>
        <w:t>ectures</w:t>
      </w:r>
      <w:r>
        <w:rPr>
          <w:b/>
          <w:color w:val="000000"/>
        </w:rPr>
        <w:t xml:space="preserve"> and conference papers</w:t>
      </w:r>
      <w:r w:rsidR="004C2554">
        <w:rPr>
          <w:b/>
          <w:color w:val="000000"/>
        </w:rPr>
        <w:t xml:space="preserve"> (2012</w:t>
      </w:r>
      <w:r w:rsidR="00DC0C43">
        <w:rPr>
          <w:b/>
          <w:color w:val="000000"/>
        </w:rPr>
        <w:t>-2017</w:t>
      </w:r>
      <w:r w:rsidR="004A2635">
        <w:rPr>
          <w:b/>
          <w:color w:val="000000"/>
        </w:rPr>
        <w:t>)</w:t>
      </w:r>
    </w:p>
    <w:p w14:paraId="26286B05" w14:textId="77777777" w:rsidR="004A2635" w:rsidRDefault="004A2635"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2AE801F2" w14:textId="7D9CB6A3" w:rsidR="00DC0C43" w:rsidRDefault="00DC0C43"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r>
        <w:rPr>
          <w:b/>
          <w:color w:val="000000"/>
        </w:rPr>
        <w:t>2017</w:t>
      </w:r>
    </w:p>
    <w:p w14:paraId="7D3631C5" w14:textId="77777777" w:rsidR="00314538" w:rsidRDefault="00314538" w:rsidP="003E0F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6967D4F2" w14:textId="5A3BDAE0" w:rsidR="00AB48DF" w:rsidRDefault="00AB48DF" w:rsidP="006A636A">
      <w:pPr>
        <w:rPr>
          <w:color w:val="000000"/>
          <w:lang w:val="en-CA"/>
        </w:rPr>
      </w:pPr>
      <w:r w:rsidRPr="00AB48DF">
        <w:rPr>
          <w:color w:val="000000"/>
        </w:rPr>
        <w:t>Speaking for the Dead: Public Claims-Making and Recognition of the Herero/Nama Genocide</w:t>
      </w:r>
      <w:r>
        <w:rPr>
          <w:color w:val="000000"/>
        </w:rPr>
        <w:t>.  2 December 2017. American Anthropological Association (AAA) annual meeting, Washington, D.C.</w:t>
      </w:r>
    </w:p>
    <w:p w14:paraId="4F613E9A" w14:textId="77777777" w:rsidR="00AB48DF" w:rsidRDefault="00AB48DF" w:rsidP="006A636A">
      <w:pPr>
        <w:rPr>
          <w:color w:val="000000"/>
          <w:lang w:val="en-CA"/>
        </w:rPr>
      </w:pPr>
    </w:p>
    <w:p w14:paraId="0220C43F" w14:textId="3A9B2977" w:rsidR="006A636A" w:rsidRPr="006A636A" w:rsidRDefault="006A636A" w:rsidP="006A636A">
      <w:pPr>
        <w:rPr>
          <w:lang w:val="en-CA"/>
        </w:rPr>
      </w:pPr>
      <w:r w:rsidRPr="006A636A">
        <w:rPr>
          <w:color w:val="000000"/>
          <w:lang w:val="en-CA"/>
        </w:rPr>
        <w:t>Indigenous Peoples in Global Organizations: Human Rights</w:t>
      </w:r>
      <w:r w:rsidR="00AB48DF">
        <w:rPr>
          <w:color w:val="000000"/>
          <w:lang w:val="en-CA"/>
        </w:rPr>
        <w:t xml:space="preserve"> and the Politics of Difference.</w:t>
      </w:r>
      <w:r w:rsidRPr="006A636A">
        <w:rPr>
          <w:color w:val="000000"/>
          <w:lang w:val="en-CA"/>
        </w:rPr>
        <w:t xml:space="preserve"> </w:t>
      </w:r>
      <w:r w:rsidR="00AB48DF">
        <w:rPr>
          <w:color w:val="000000"/>
          <w:lang w:val="en-CA"/>
        </w:rPr>
        <w:t>29 November 2017.</w:t>
      </w:r>
      <w:r w:rsidR="007476F1">
        <w:rPr>
          <w:color w:val="000000"/>
          <w:lang w:val="en-CA"/>
        </w:rPr>
        <w:t xml:space="preserve"> </w:t>
      </w:r>
      <w:r w:rsidRPr="006A636A">
        <w:rPr>
          <w:color w:val="000000"/>
          <w:lang w:val="en-CA"/>
        </w:rPr>
        <w:t>Lampert Institute for Human Rights, Colgate University</w:t>
      </w:r>
      <w:r>
        <w:rPr>
          <w:color w:val="000000"/>
          <w:lang w:val="en-CA"/>
        </w:rPr>
        <w:t>.</w:t>
      </w:r>
    </w:p>
    <w:p w14:paraId="12A41F3D" w14:textId="77777777" w:rsidR="006A636A" w:rsidRDefault="006A636A" w:rsidP="006A636A">
      <w:pPr>
        <w:rPr>
          <w:color w:val="333333"/>
          <w:shd w:val="clear" w:color="auto" w:fill="FFFFFF"/>
        </w:rPr>
      </w:pPr>
    </w:p>
    <w:p w14:paraId="727EAEB5" w14:textId="4548AF32" w:rsidR="006A636A" w:rsidRPr="006A636A" w:rsidRDefault="006A636A" w:rsidP="006A636A">
      <w:pPr>
        <w:rPr>
          <w:lang w:val="en-CA"/>
        </w:rPr>
      </w:pPr>
      <w:r w:rsidRPr="006A636A">
        <w:rPr>
          <w:color w:val="333333"/>
          <w:shd w:val="clear" w:color="auto" w:fill="FFFFFF"/>
        </w:rPr>
        <w:t>The Spoils of Empire and NAGPRA: Lessons from US Repatriation Struggles</w:t>
      </w:r>
      <w:r w:rsidRPr="006A636A">
        <w:rPr>
          <w:color w:val="333333"/>
          <w:shd w:val="clear" w:color="auto" w:fill="FFFFFF"/>
          <w:lang w:val="en-CA"/>
        </w:rPr>
        <w:t xml:space="preserve"> Prussian Colonial Heritage. </w:t>
      </w:r>
      <w:r w:rsidR="007476F1">
        <w:rPr>
          <w:color w:val="333333"/>
          <w:shd w:val="clear" w:color="auto" w:fill="FFFFFF"/>
          <w:lang w:val="en-CA"/>
        </w:rPr>
        <w:t>14 October 2017</w:t>
      </w:r>
      <w:r w:rsidR="00AB48DF">
        <w:rPr>
          <w:color w:val="333333"/>
          <w:shd w:val="clear" w:color="auto" w:fill="FFFFFF"/>
          <w:lang w:val="en-CA"/>
        </w:rPr>
        <w:t>.</w:t>
      </w:r>
      <w:r w:rsidR="007476F1">
        <w:rPr>
          <w:color w:val="333333"/>
          <w:shd w:val="clear" w:color="auto" w:fill="FFFFFF"/>
          <w:lang w:val="en-CA"/>
        </w:rPr>
        <w:t xml:space="preserve">  </w:t>
      </w:r>
      <w:r>
        <w:rPr>
          <w:color w:val="333333"/>
          <w:shd w:val="clear" w:color="auto" w:fill="FFFFFF"/>
          <w:lang w:val="en-CA"/>
        </w:rPr>
        <w:t xml:space="preserve">NGO Conference, Prussian Colonial Heritage: </w:t>
      </w:r>
      <w:r w:rsidRPr="006A636A">
        <w:rPr>
          <w:color w:val="333333"/>
          <w:shd w:val="clear" w:color="auto" w:fill="FFFFFF"/>
          <w:lang w:val="en-CA"/>
        </w:rPr>
        <w:t>Sacred Objects and Human Remains in Berlin Museums.</w:t>
      </w:r>
      <w:r>
        <w:rPr>
          <w:color w:val="333333"/>
          <w:shd w:val="clear" w:color="auto" w:fill="FFFFFF"/>
          <w:lang w:val="en-CA"/>
        </w:rPr>
        <w:t>, Berlin</w:t>
      </w:r>
      <w:r w:rsidR="007476F1">
        <w:rPr>
          <w:color w:val="333333"/>
          <w:shd w:val="clear" w:color="auto" w:fill="FFFFFF"/>
          <w:lang w:val="en-CA"/>
        </w:rPr>
        <w:t>.</w:t>
      </w:r>
    </w:p>
    <w:p w14:paraId="3B5115AE" w14:textId="77777777" w:rsidR="006A636A" w:rsidRDefault="006A636A" w:rsidP="003E0F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2077CEA0" w14:textId="1075F99E" w:rsidR="00DC0C43" w:rsidRPr="003E0F28" w:rsidRDefault="003E0F28" w:rsidP="003E0F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r>
        <w:rPr>
          <w:color w:val="000000"/>
        </w:rPr>
        <w:t>Indigenous Legal Traditions: The Dilemmas of Legibility.  30 March 2017</w:t>
      </w:r>
      <w:r w:rsidR="00AB48DF">
        <w:rPr>
          <w:color w:val="000000"/>
        </w:rPr>
        <w:t>.</w:t>
      </w:r>
      <w:r>
        <w:rPr>
          <w:color w:val="000000"/>
        </w:rPr>
        <w:t xml:space="preserve"> CREOR, McGill Centre for Research on Religion. </w:t>
      </w:r>
    </w:p>
    <w:p w14:paraId="219F76C9" w14:textId="77777777" w:rsidR="00DC0C43" w:rsidRDefault="00DC0C43"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779E63AC"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r w:rsidRPr="002E1416">
        <w:rPr>
          <w:b/>
          <w:color w:val="000000"/>
        </w:rPr>
        <w:t>2016</w:t>
      </w:r>
    </w:p>
    <w:p w14:paraId="1262BAEB"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70A97F8B" w14:textId="77777777" w:rsidR="00C25915" w:rsidRPr="002E1416" w:rsidRDefault="00C25915" w:rsidP="00C25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2E1416">
        <w:rPr>
          <w:bCs/>
          <w:color w:val="000000"/>
        </w:rPr>
        <w:t>Templates and Exclusions in Canada's Truth and Reconciliation Commission on Indian Residential Schools.  9 February 2016.  Faculty of Law, University of Toronto.</w:t>
      </w:r>
    </w:p>
    <w:p w14:paraId="318EDDD9" w14:textId="77777777" w:rsidR="00C25915" w:rsidRDefault="00C25915"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50E1AC77" w14:textId="77777777" w:rsidR="00300098" w:rsidRDefault="00D91CAE"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D91CAE">
        <w:t>Representing History in Canada’s Truth and Reconciliation Commission on Indian Residential Schools.</w:t>
      </w:r>
      <w:r>
        <w:rPr>
          <w:rFonts w:ascii="Times" w:hAnsi="Times" w:cs="Times"/>
          <w:sz w:val="32"/>
          <w:szCs w:val="32"/>
        </w:rPr>
        <w:t xml:space="preserve"> </w:t>
      </w:r>
      <w:r w:rsidR="00300098" w:rsidRPr="002E1416">
        <w:rPr>
          <w:bCs/>
          <w:color w:val="000000"/>
        </w:rPr>
        <w:t>19 March 2016. Keynote address, iSchool Student Conference, Defying Conventions: Innovative Perspectives in the Informati</w:t>
      </w:r>
      <w:r>
        <w:rPr>
          <w:bCs/>
          <w:color w:val="000000"/>
        </w:rPr>
        <w:t>on Field, University of Toronto.</w:t>
      </w:r>
    </w:p>
    <w:p w14:paraId="7CA23AE0" w14:textId="77777777" w:rsidR="00C25915" w:rsidRDefault="00C25915"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76B9A7EC" w14:textId="77777777" w:rsidR="00C25915" w:rsidRDefault="00C25915" w:rsidP="00C25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2E1416">
        <w:rPr>
          <w:bCs/>
          <w:color w:val="000000"/>
        </w:rPr>
        <w:t>Truth and Reconciliation: Challenges Facing the University.  30 March 2016. Faculty of Law, McGill University.</w:t>
      </w:r>
    </w:p>
    <w:p w14:paraId="4B6BEF03" w14:textId="77777777" w:rsidR="00C25915" w:rsidRPr="002E1416" w:rsidRDefault="00C25915" w:rsidP="00C25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06BD1DAF" w14:textId="77777777" w:rsidR="00C25915" w:rsidRPr="002E1416" w:rsidRDefault="00C25915" w:rsidP="00C25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r w:rsidRPr="002E1416">
        <w:rPr>
          <w:bCs/>
          <w:color w:val="000000"/>
        </w:rPr>
        <w:t xml:space="preserve">Inherent Jurisdiction Lawmaking in Northern Canada. </w:t>
      </w:r>
      <w:r>
        <w:rPr>
          <w:bCs/>
          <w:color w:val="000000"/>
        </w:rPr>
        <w:t xml:space="preserve">22 June 2016. Anthropological Expertise in Legal Practice, </w:t>
      </w:r>
      <w:r w:rsidRPr="002E1416">
        <w:rPr>
          <w:bCs/>
          <w:color w:val="000000"/>
        </w:rPr>
        <w:t>Max Plack Institute for Social Anthropology</w:t>
      </w:r>
      <w:r w:rsidR="004C2554">
        <w:rPr>
          <w:bCs/>
          <w:color w:val="000000"/>
        </w:rPr>
        <w:t>, Halle, Germany</w:t>
      </w:r>
      <w:r w:rsidRPr="002E1416">
        <w:rPr>
          <w:bCs/>
          <w:color w:val="000000"/>
        </w:rPr>
        <w:t>.</w:t>
      </w:r>
    </w:p>
    <w:p w14:paraId="20288304" w14:textId="77777777" w:rsidR="00D91CAE" w:rsidRDefault="00D91CAE"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000000"/>
        </w:rPr>
      </w:pPr>
    </w:p>
    <w:p w14:paraId="4D36EC05" w14:textId="77777777" w:rsidR="00D91CAE" w:rsidRDefault="00D91CAE"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color w:val="191919"/>
        </w:rPr>
      </w:pPr>
      <w:r w:rsidRPr="00D91CAE">
        <w:rPr>
          <w:bCs/>
          <w:color w:val="191919"/>
        </w:rPr>
        <w:t>Responding to Canada’s Truth and Reconciliation Commission on Indian Residential Schools</w:t>
      </w:r>
      <w:r>
        <w:rPr>
          <w:bCs/>
          <w:color w:val="191919"/>
        </w:rPr>
        <w:t>.  19 August 2016</w:t>
      </w:r>
      <w:r w:rsidR="00A0711D">
        <w:rPr>
          <w:bCs/>
          <w:color w:val="191919"/>
        </w:rPr>
        <w:t xml:space="preserve">. </w:t>
      </w:r>
      <w:r>
        <w:rPr>
          <w:bCs/>
          <w:color w:val="191919"/>
        </w:rPr>
        <w:t>Department of Anthropology, University of New Mexico.</w:t>
      </w:r>
    </w:p>
    <w:p w14:paraId="6861653B" w14:textId="77777777" w:rsidR="004E57A8" w:rsidRPr="00D91CAE" w:rsidRDefault="004E57A8" w:rsidP="00DC1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rPr>
      </w:pPr>
    </w:p>
    <w:p w14:paraId="4F09652A"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367AE4EF"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r w:rsidRPr="002E1416">
        <w:rPr>
          <w:b/>
          <w:color w:val="000000"/>
        </w:rPr>
        <w:t>2015</w:t>
      </w:r>
    </w:p>
    <w:p w14:paraId="23AD7526"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507401DA" w14:textId="0907B22A" w:rsidR="00091956" w:rsidRPr="002E1416" w:rsidRDefault="00091956" w:rsidP="00091956">
      <w:pPr>
        <w:rPr>
          <w:bCs/>
        </w:rPr>
      </w:pPr>
      <w:r w:rsidRPr="002E1416">
        <w:rPr>
          <w:bCs/>
        </w:rPr>
        <w:t>Liberation from the Past: Victim Centrism in Canada’s Truth and Reconciliation Commission on Indian Residential Schools.  19 Jan</w:t>
      </w:r>
      <w:r w:rsidR="00AB48DF">
        <w:rPr>
          <w:bCs/>
        </w:rPr>
        <w:t>uary</w:t>
      </w:r>
      <w:r w:rsidRPr="002E1416">
        <w:rPr>
          <w:bCs/>
        </w:rPr>
        <w:t xml:space="preserve"> 2015.  Ronning Centre, University of Alberta.</w:t>
      </w:r>
    </w:p>
    <w:p w14:paraId="0D77FA3D" w14:textId="77777777" w:rsidR="002E1416" w:rsidRPr="002E1416" w:rsidRDefault="002E1416" w:rsidP="002E1416">
      <w:pPr>
        <w:rPr>
          <w:bCs/>
        </w:rPr>
      </w:pPr>
    </w:p>
    <w:p w14:paraId="4EC7BB2B" w14:textId="074A9E79" w:rsidR="002E1416" w:rsidRPr="002E1416" w:rsidRDefault="002E1416" w:rsidP="002E1416">
      <w:pPr>
        <w:rPr>
          <w:bCs/>
        </w:rPr>
      </w:pPr>
      <w:r w:rsidRPr="002E1416">
        <w:rPr>
          <w:bCs/>
        </w:rPr>
        <w:t>Justice Claims in the Everyday: Indignation and Outreach in the Era of Humanity.  7 Feb</w:t>
      </w:r>
      <w:r w:rsidR="00AB48DF">
        <w:rPr>
          <w:bCs/>
        </w:rPr>
        <w:t>ruary</w:t>
      </w:r>
      <w:r w:rsidRPr="002E1416">
        <w:rPr>
          <w:bCs/>
        </w:rPr>
        <w:t xml:space="preserve"> 2015.  Centre for Research in the Arts, Social Sciences, and Humanities (CRASSH) Cambridge University, Cambridge, UK.</w:t>
      </w:r>
    </w:p>
    <w:p w14:paraId="5F64459F" w14:textId="77777777" w:rsidR="002E1416" w:rsidRPr="002E1416" w:rsidRDefault="002E1416" w:rsidP="00091956">
      <w:pPr>
        <w:rPr>
          <w:bCs/>
        </w:rPr>
      </w:pPr>
    </w:p>
    <w:p w14:paraId="24CFDF45" w14:textId="77777777" w:rsidR="002E1416" w:rsidRPr="002E1416" w:rsidRDefault="002E1416" w:rsidP="00091956">
      <w:pPr>
        <w:rPr>
          <w:bCs/>
        </w:rPr>
      </w:pPr>
      <w:r w:rsidRPr="002E1416">
        <w:t>The Other Anthropology of Law: Legal Knowledge and the UN’s Ethnological Imagination. 30 April 2015.  Workshop, Palaces of Hope: The Anthropology Global Institutions, Department of Anthropology and the Faculty of Law, McGill University.</w:t>
      </w:r>
    </w:p>
    <w:p w14:paraId="55B5333B" w14:textId="77777777" w:rsidR="00091956" w:rsidRPr="002E1416" w:rsidRDefault="00091956" w:rsidP="00091956">
      <w:pPr>
        <w:rPr>
          <w:bCs/>
        </w:rPr>
      </w:pPr>
    </w:p>
    <w:p w14:paraId="237B3E1E" w14:textId="77777777" w:rsidR="00091956" w:rsidRDefault="00091956" w:rsidP="00091956">
      <w:pPr>
        <w:rPr>
          <w:bCs/>
        </w:rPr>
      </w:pPr>
      <w:r w:rsidRPr="002E1416">
        <w:rPr>
          <w:bCs/>
        </w:rPr>
        <w:t>Inherent Jurisdiction Law Making and Hunting Societies.  10 September 2015.  Conference on Hunting an</w:t>
      </w:r>
      <w:r w:rsidR="00300098" w:rsidRPr="002E1416">
        <w:rPr>
          <w:bCs/>
        </w:rPr>
        <w:t xml:space="preserve">d Gathering Societies (CHAGS). </w:t>
      </w:r>
      <w:r w:rsidRPr="002E1416">
        <w:rPr>
          <w:bCs/>
        </w:rPr>
        <w:t>Vienna, Austria.</w:t>
      </w:r>
    </w:p>
    <w:p w14:paraId="31B6F950" w14:textId="77777777" w:rsidR="003A5B63" w:rsidRDefault="003A5B63" w:rsidP="00091956">
      <w:pPr>
        <w:rPr>
          <w:bCs/>
        </w:rPr>
      </w:pPr>
    </w:p>
    <w:p w14:paraId="4A0ADD04" w14:textId="77777777" w:rsidR="00091956" w:rsidRPr="002E1416" w:rsidRDefault="00091956" w:rsidP="00506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b/>
          <w:color w:val="000000"/>
        </w:rPr>
      </w:pPr>
    </w:p>
    <w:p w14:paraId="1DCDAD4F" w14:textId="77777777" w:rsidR="00AA3E37" w:rsidRPr="002E1416" w:rsidRDefault="00091956">
      <w:pPr>
        <w:rPr>
          <w:b/>
        </w:rPr>
      </w:pPr>
      <w:r w:rsidRPr="002E1416">
        <w:rPr>
          <w:b/>
        </w:rPr>
        <w:t>2014</w:t>
      </w:r>
    </w:p>
    <w:p w14:paraId="767E74C8" w14:textId="77777777" w:rsidR="00091956" w:rsidRPr="002E1416" w:rsidRDefault="00091956"/>
    <w:p w14:paraId="6C5308A0" w14:textId="77777777" w:rsidR="00091956" w:rsidRPr="002E1416" w:rsidRDefault="00091956" w:rsidP="00091956">
      <w:pPr>
        <w:rPr>
          <w:color w:val="000000"/>
        </w:rPr>
      </w:pPr>
      <w:r w:rsidRPr="002E1416">
        <w:rPr>
          <w:color w:val="000000"/>
        </w:rPr>
        <w:t>Gabriel Tarde’s Publics and t</w:t>
      </w:r>
      <w:r w:rsidR="00BC7E22">
        <w:rPr>
          <w:color w:val="000000"/>
        </w:rPr>
        <w:t>he Ethnography of Human Rights.</w:t>
      </w:r>
      <w:r w:rsidRPr="002E1416">
        <w:rPr>
          <w:color w:val="000000"/>
        </w:rPr>
        <w:t xml:space="preserve">  6 December 2014. AAA Annual Meeting, Washington DC.</w:t>
      </w:r>
    </w:p>
    <w:p w14:paraId="487ED896" w14:textId="77777777" w:rsidR="00091956" w:rsidRPr="003520B9" w:rsidRDefault="00091956" w:rsidP="00091956">
      <w:pPr>
        <w:rPr>
          <w:color w:val="000000"/>
        </w:rPr>
      </w:pPr>
    </w:p>
    <w:p w14:paraId="4547D313" w14:textId="77777777" w:rsidR="00091956" w:rsidRPr="003520B9" w:rsidRDefault="00091956" w:rsidP="00091956">
      <w:pPr>
        <w:rPr>
          <w:color w:val="000000"/>
        </w:rPr>
      </w:pPr>
      <w:r w:rsidRPr="003520B9">
        <w:rPr>
          <w:color w:val="000000"/>
        </w:rPr>
        <w:t>The Limits of Truth-Telling: Reflections on a Victim-Centered Truth and Reconciliation Commission. 8 December 2014. Institut des sciences social</w:t>
      </w:r>
      <w:r w:rsidR="002E56C4" w:rsidRPr="003520B9">
        <w:rPr>
          <w:color w:val="000000"/>
        </w:rPr>
        <w:t>es, Laboratoire d’anthropologie,</w:t>
      </w:r>
      <w:r w:rsidRPr="003520B9">
        <w:rPr>
          <w:color w:val="000000"/>
        </w:rPr>
        <w:t xml:space="preserve"> </w:t>
      </w:r>
      <w:r w:rsidR="002E56C4" w:rsidRPr="002E56C4">
        <w:rPr>
          <w:color w:val="000000"/>
          <w:lang w:val="en-CA"/>
        </w:rPr>
        <w:t xml:space="preserve">Université de Lausanne, </w:t>
      </w:r>
      <w:r w:rsidR="002E56C4" w:rsidRPr="003520B9">
        <w:rPr>
          <w:color w:val="000000"/>
        </w:rPr>
        <w:t>Switzerland.</w:t>
      </w:r>
    </w:p>
    <w:p w14:paraId="6F795EE9" w14:textId="77777777" w:rsidR="00091956" w:rsidRPr="003520B9" w:rsidRDefault="00091956" w:rsidP="00091956">
      <w:pPr>
        <w:rPr>
          <w:color w:val="000000"/>
        </w:rPr>
      </w:pPr>
    </w:p>
    <w:p w14:paraId="1E3AF6C6" w14:textId="77777777" w:rsidR="00091956" w:rsidRPr="002E1416" w:rsidRDefault="00091956" w:rsidP="00091956">
      <w:pPr>
        <w:rPr>
          <w:color w:val="000000"/>
        </w:rPr>
      </w:pPr>
      <w:r w:rsidRPr="002E1416">
        <w:rPr>
          <w:color w:val="000000"/>
        </w:rPr>
        <w:t>The Ethnography of Institutions and the Anthropology of Law.  17 December 2014. Max Planck Institute for Social Anthropology, Halle, Germany.</w:t>
      </w:r>
    </w:p>
    <w:p w14:paraId="5719D395" w14:textId="77777777" w:rsidR="00091956" w:rsidRPr="003520B9" w:rsidRDefault="00091956" w:rsidP="00091956">
      <w:pPr>
        <w:rPr>
          <w:color w:val="000000"/>
        </w:rPr>
      </w:pPr>
    </w:p>
    <w:p w14:paraId="14D6EA2D" w14:textId="77777777" w:rsidR="00091956" w:rsidRPr="003520B9" w:rsidRDefault="00091956" w:rsidP="00091956">
      <w:pPr>
        <w:widowControl w:val="0"/>
        <w:autoSpaceDE w:val="0"/>
        <w:autoSpaceDN w:val="0"/>
        <w:adjustRightInd w:val="0"/>
        <w:rPr>
          <w:color w:val="000000"/>
        </w:rPr>
      </w:pPr>
      <w:r w:rsidRPr="003520B9">
        <w:rPr>
          <w:color w:val="000000"/>
        </w:rPr>
        <w:t xml:space="preserve">Liberation from the Past: Reflections on a Victim-Centered Truth and Reconciliation Commission.” 11 November 2014. </w:t>
      </w:r>
      <w:r w:rsidR="002E56C4" w:rsidRPr="002E56C4">
        <w:rPr>
          <w:color w:val="000000"/>
        </w:rPr>
        <w:t>Dipartimento di Filosofia</w:t>
      </w:r>
      <w:r w:rsidR="002E56C4">
        <w:rPr>
          <w:color w:val="000000"/>
        </w:rPr>
        <w:t>,</w:t>
      </w:r>
      <w:r w:rsidR="002E56C4" w:rsidRPr="002E56C4">
        <w:rPr>
          <w:color w:val="000000"/>
        </w:rPr>
        <w:t xml:space="preserve"> </w:t>
      </w:r>
      <w:r w:rsidRPr="003520B9">
        <w:rPr>
          <w:color w:val="000000"/>
        </w:rPr>
        <w:t>U</w:t>
      </w:r>
      <w:r w:rsidR="002E56C4" w:rsidRPr="003520B9">
        <w:rPr>
          <w:color w:val="000000"/>
        </w:rPr>
        <w:t>niversità degli Studi di Milano</w:t>
      </w:r>
      <w:r w:rsidRPr="003520B9">
        <w:rPr>
          <w:color w:val="000000"/>
        </w:rPr>
        <w:t xml:space="preserve">. </w:t>
      </w:r>
    </w:p>
    <w:p w14:paraId="13E27B2B" w14:textId="77777777" w:rsidR="00091956" w:rsidRPr="003520B9" w:rsidRDefault="00091956" w:rsidP="00091956">
      <w:pPr>
        <w:rPr>
          <w:color w:val="000000"/>
        </w:rPr>
      </w:pPr>
    </w:p>
    <w:p w14:paraId="729BEAA6" w14:textId="77777777" w:rsidR="00091956" w:rsidRPr="003520B9" w:rsidRDefault="00091956" w:rsidP="00091956">
      <w:pPr>
        <w:rPr>
          <w:color w:val="000000"/>
        </w:rPr>
      </w:pPr>
      <w:r w:rsidRPr="003520B9">
        <w:rPr>
          <w:color w:val="000000"/>
        </w:rPr>
        <w:t>Traumatic Memory in Testimony to the Truth and Reconciliation Commission on Indian Residential Schools.  28 May 2014. Douglas Institute, Montreal.</w:t>
      </w:r>
    </w:p>
    <w:p w14:paraId="6285CDD3" w14:textId="77777777" w:rsidR="00091956" w:rsidRPr="003520B9" w:rsidRDefault="00091956" w:rsidP="00091956">
      <w:pPr>
        <w:rPr>
          <w:color w:val="000000"/>
        </w:rPr>
      </w:pPr>
    </w:p>
    <w:p w14:paraId="42360AAB" w14:textId="77777777" w:rsidR="00091956" w:rsidRPr="003520B9" w:rsidRDefault="00091956" w:rsidP="00091956">
      <w:pPr>
        <w:widowControl w:val="0"/>
        <w:autoSpaceDE w:val="0"/>
        <w:autoSpaceDN w:val="0"/>
        <w:adjustRightInd w:val="0"/>
        <w:rPr>
          <w:color w:val="000000"/>
        </w:rPr>
      </w:pPr>
      <w:r w:rsidRPr="003520B9">
        <w:rPr>
          <w:color w:val="000000"/>
        </w:rPr>
        <w:t>The Sense of Injustice: Emotion and Absence in Canada’s Truth and</w:t>
      </w:r>
      <w:r w:rsidR="00300098" w:rsidRPr="003520B9">
        <w:rPr>
          <w:color w:val="000000"/>
        </w:rPr>
        <w:t xml:space="preserve"> </w:t>
      </w:r>
      <w:r w:rsidRPr="003520B9">
        <w:rPr>
          <w:color w:val="000000"/>
        </w:rPr>
        <w:t>Reconciliation</w:t>
      </w:r>
      <w:r w:rsidR="00300098" w:rsidRPr="003520B9">
        <w:rPr>
          <w:color w:val="000000"/>
        </w:rPr>
        <w:t xml:space="preserve"> </w:t>
      </w:r>
      <w:r w:rsidRPr="003520B9">
        <w:rPr>
          <w:color w:val="000000"/>
        </w:rPr>
        <w:t xml:space="preserve">Commission on Indian Residential Schools.”  7 May 2014. Università di Bologna, Dipartimento di Storia, Culture Civiltà, Sezione di Studi Anthropologici, Orientali e Storico-Religiosi. </w:t>
      </w:r>
    </w:p>
    <w:p w14:paraId="2E4414FE" w14:textId="77777777" w:rsidR="00091956" w:rsidRPr="003520B9" w:rsidRDefault="00091956" w:rsidP="00091956">
      <w:pPr>
        <w:widowControl w:val="0"/>
        <w:autoSpaceDE w:val="0"/>
        <w:autoSpaceDN w:val="0"/>
        <w:adjustRightInd w:val="0"/>
        <w:rPr>
          <w:color w:val="000000"/>
        </w:rPr>
      </w:pPr>
    </w:p>
    <w:p w14:paraId="04E62A12" w14:textId="77777777" w:rsidR="00091956" w:rsidRDefault="00091956" w:rsidP="00091956">
      <w:pPr>
        <w:widowControl w:val="0"/>
        <w:autoSpaceDE w:val="0"/>
        <w:autoSpaceDN w:val="0"/>
        <w:adjustRightInd w:val="0"/>
        <w:rPr>
          <w:color w:val="000000"/>
        </w:rPr>
      </w:pPr>
      <w:r w:rsidRPr="003520B9">
        <w:rPr>
          <w:color w:val="000000"/>
        </w:rPr>
        <w:t>Justice Lob</w:t>
      </w:r>
      <w:r w:rsidR="00A0711D" w:rsidRPr="003520B9">
        <w:rPr>
          <w:color w:val="000000"/>
        </w:rPr>
        <w:t>bying and Indigenous Knowledge.</w:t>
      </w:r>
      <w:r w:rsidRPr="003520B9">
        <w:rPr>
          <w:color w:val="000000"/>
        </w:rPr>
        <w:t xml:space="preserve">  10 February 2014. </w:t>
      </w:r>
      <w:r w:rsidR="00300098" w:rsidRPr="003520B9">
        <w:rPr>
          <w:color w:val="000000"/>
        </w:rPr>
        <w:t xml:space="preserve">Department of Philosophy, </w:t>
      </w:r>
      <w:r w:rsidRPr="003520B9">
        <w:rPr>
          <w:color w:val="000000"/>
        </w:rPr>
        <w:t>University of Sherbrooke</w:t>
      </w:r>
      <w:r w:rsidR="004C2554" w:rsidRPr="003520B9">
        <w:rPr>
          <w:color w:val="000000"/>
        </w:rPr>
        <w:t>, Montreal</w:t>
      </w:r>
      <w:r w:rsidRPr="003520B9">
        <w:rPr>
          <w:color w:val="000000"/>
        </w:rPr>
        <w:t>.</w:t>
      </w:r>
    </w:p>
    <w:p w14:paraId="0CE8A732" w14:textId="77777777" w:rsidR="002E1416" w:rsidRPr="003520B9" w:rsidRDefault="002E1416" w:rsidP="00091956">
      <w:pPr>
        <w:widowControl w:val="0"/>
        <w:autoSpaceDE w:val="0"/>
        <w:autoSpaceDN w:val="0"/>
        <w:adjustRightInd w:val="0"/>
        <w:rPr>
          <w:color w:val="000000"/>
        </w:rPr>
      </w:pPr>
    </w:p>
    <w:p w14:paraId="5462D48C" w14:textId="77777777" w:rsidR="002E1416" w:rsidRPr="003520B9" w:rsidRDefault="002E1416" w:rsidP="00091956">
      <w:pPr>
        <w:widowControl w:val="0"/>
        <w:autoSpaceDE w:val="0"/>
        <w:autoSpaceDN w:val="0"/>
        <w:adjustRightInd w:val="0"/>
        <w:rPr>
          <w:b/>
          <w:color w:val="000000"/>
        </w:rPr>
      </w:pPr>
      <w:r w:rsidRPr="003520B9">
        <w:rPr>
          <w:b/>
          <w:color w:val="000000"/>
        </w:rPr>
        <w:t>2013</w:t>
      </w:r>
    </w:p>
    <w:p w14:paraId="6E80DF37" w14:textId="77777777" w:rsidR="00BC7E22" w:rsidRPr="003520B9" w:rsidRDefault="00BC7E22" w:rsidP="00091956">
      <w:pPr>
        <w:widowControl w:val="0"/>
        <w:autoSpaceDE w:val="0"/>
        <w:autoSpaceDN w:val="0"/>
        <w:adjustRightInd w:val="0"/>
        <w:rPr>
          <w:bCs/>
          <w:color w:val="000000"/>
        </w:rPr>
      </w:pPr>
    </w:p>
    <w:p w14:paraId="61003172" w14:textId="77777777" w:rsidR="00BC7E22" w:rsidRPr="003520B9" w:rsidRDefault="00BC7E22" w:rsidP="00091956">
      <w:pPr>
        <w:widowControl w:val="0"/>
        <w:autoSpaceDE w:val="0"/>
        <w:autoSpaceDN w:val="0"/>
        <w:adjustRightInd w:val="0"/>
        <w:rPr>
          <w:bCs/>
          <w:color w:val="000000"/>
        </w:rPr>
      </w:pPr>
      <w:r w:rsidRPr="003520B9">
        <w:rPr>
          <w:bCs/>
          <w:color w:val="000000"/>
        </w:rPr>
        <w:t>Rights Claims and the Construction of Heritage.</w:t>
      </w:r>
      <w:r w:rsidR="00964E81" w:rsidRPr="003520B9">
        <w:rPr>
          <w:bCs/>
          <w:color w:val="000000"/>
        </w:rPr>
        <w:t xml:space="preserve"> 15 January 2013.</w:t>
      </w:r>
      <w:r w:rsidRPr="003520B9">
        <w:rPr>
          <w:bCs/>
          <w:color w:val="000000"/>
        </w:rPr>
        <w:t xml:space="preserve">  7</w:t>
      </w:r>
      <w:r w:rsidRPr="003520B9">
        <w:rPr>
          <w:bCs/>
          <w:color w:val="000000"/>
          <w:vertAlign w:val="superscript"/>
        </w:rPr>
        <w:t>th</w:t>
      </w:r>
      <w:r w:rsidRPr="003520B9">
        <w:rPr>
          <w:bCs/>
          <w:color w:val="000000"/>
        </w:rPr>
        <w:t xml:space="preserve"> Annual World Archaeology Conference (WAC7), Amman Jordan.</w:t>
      </w:r>
    </w:p>
    <w:p w14:paraId="5F75D4FA" w14:textId="77777777" w:rsidR="001C3230" w:rsidRPr="003520B9" w:rsidRDefault="001C3230" w:rsidP="00091956">
      <w:pPr>
        <w:widowControl w:val="0"/>
        <w:autoSpaceDE w:val="0"/>
        <w:autoSpaceDN w:val="0"/>
        <w:adjustRightInd w:val="0"/>
        <w:rPr>
          <w:bCs/>
          <w:color w:val="000000"/>
        </w:rPr>
      </w:pPr>
    </w:p>
    <w:p w14:paraId="4678709C" w14:textId="77777777" w:rsidR="001C3230" w:rsidRPr="003520B9" w:rsidRDefault="001C3230" w:rsidP="00091956">
      <w:pPr>
        <w:widowControl w:val="0"/>
        <w:autoSpaceDE w:val="0"/>
        <w:autoSpaceDN w:val="0"/>
        <w:adjustRightInd w:val="0"/>
        <w:rPr>
          <w:bCs/>
          <w:color w:val="000000"/>
        </w:rPr>
      </w:pPr>
      <w:r w:rsidRPr="003520B9">
        <w:rPr>
          <w:bCs/>
          <w:color w:val="000000"/>
        </w:rPr>
        <w:t xml:space="preserve">Human Rights NGOs and Strategies of Public Justice in Sub-Saharan Africa.  21 </w:t>
      </w:r>
      <w:r w:rsidR="00D93714" w:rsidRPr="003520B9">
        <w:rPr>
          <w:bCs/>
          <w:color w:val="000000"/>
        </w:rPr>
        <w:t xml:space="preserve">January 2013. </w:t>
      </w:r>
      <w:r w:rsidRPr="003520B9">
        <w:rPr>
          <w:bCs/>
          <w:color w:val="000000"/>
        </w:rPr>
        <w:t>Department of Anthropology, University of Tokyo</w:t>
      </w:r>
      <w:r w:rsidR="004C2554" w:rsidRPr="003520B9">
        <w:rPr>
          <w:bCs/>
          <w:color w:val="000000"/>
        </w:rPr>
        <w:t>.</w:t>
      </w:r>
    </w:p>
    <w:p w14:paraId="1584D8D5" w14:textId="77777777" w:rsidR="00352710" w:rsidRPr="003520B9" w:rsidRDefault="00352710" w:rsidP="00091956">
      <w:pPr>
        <w:widowControl w:val="0"/>
        <w:autoSpaceDE w:val="0"/>
        <w:autoSpaceDN w:val="0"/>
        <w:adjustRightInd w:val="0"/>
        <w:rPr>
          <w:bCs/>
          <w:color w:val="000000"/>
        </w:rPr>
      </w:pPr>
    </w:p>
    <w:p w14:paraId="247F13C9" w14:textId="77777777" w:rsidR="004C2554" w:rsidRPr="003520B9" w:rsidRDefault="00352710" w:rsidP="004C2554">
      <w:pPr>
        <w:widowControl w:val="0"/>
        <w:autoSpaceDE w:val="0"/>
        <w:autoSpaceDN w:val="0"/>
        <w:adjustRightInd w:val="0"/>
        <w:rPr>
          <w:bCs/>
          <w:color w:val="000000"/>
        </w:rPr>
      </w:pPr>
      <w:r w:rsidRPr="003520B9">
        <w:rPr>
          <w:bCs/>
          <w:color w:val="000000"/>
        </w:rPr>
        <w:t xml:space="preserve">Public Justice and the Comparative Study of Indigenous Rights and Identity.  </w:t>
      </w:r>
      <w:r w:rsidR="001C3230" w:rsidRPr="003520B9">
        <w:rPr>
          <w:bCs/>
          <w:color w:val="000000"/>
        </w:rPr>
        <w:t xml:space="preserve">23 January 2013. </w:t>
      </w:r>
      <w:r w:rsidRPr="003520B9">
        <w:rPr>
          <w:bCs/>
          <w:color w:val="000000"/>
        </w:rPr>
        <w:t>Department of Anthropology, University of Kyoto.</w:t>
      </w:r>
      <w:r w:rsidR="004C2554" w:rsidRPr="003520B9">
        <w:rPr>
          <w:bCs/>
          <w:color w:val="000000"/>
        </w:rPr>
        <w:t xml:space="preserve"> </w:t>
      </w:r>
    </w:p>
    <w:p w14:paraId="0F7DE3FD" w14:textId="77777777" w:rsidR="002A1852" w:rsidRDefault="002A1852" w:rsidP="004C2554">
      <w:pPr>
        <w:widowControl w:val="0"/>
        <w:autoSpaceDE w:val="0"/>
        <w:autoSpaceDN w:val="0"/>
        <w:adjustRightInd w:val="0"/>
        <w:rPr>
          <w:bCs/>
          <w:color w:val="000000"/>
        </w:rPr>
      </w:pPr>
    </w:p>
    <w:p w14:paraId="7C9B384D" w14:textId="77777777" w:rsidR="004C2554" w:rsidRDefault="004C2554" w:rsidP="004C2554">
      <w:pPr>
        <w:widowControl w:val="0"/>
        <w:autoSpaceDE w:val="0"/>
        <w:autoSpaceDN w:val="0"/>
        <w:adjustRightInd w:val="0"/>
        <w:rPr>
          <w:bCs/>
          <w:color w:val="000000"/>
        </w:rPr>
      </w:pPr>
      <w:r w:rsidRPr="004C2554">
        <w:rPr>
          <w:bCs/>
          <w:color w:val="000000"/>
        </w:rPr>
        <w:t xml:space="preserve">Justice Lobbying and the Politics of Indigenous Identity in Africa and the Americas. </w:t>
      </w:r>
      <w:r w:rsidRPr="002E1416">
        <w:rPr>
          <w:bCs/>
          <w:color w:val="000000"/>
        </w:rPr>
        <w:t xml:space="preserve">11 April 2013. Philosophische Fakultät, </w:t>
      </w:r>
      <w:r w:rsidRPr="004C2554">
        <w:rPr>
          <w:bCs/>
          <w:color w:val="000000"/>
        </w:rPr>
        <w:t>University of Cologne</w:t>
      </w:r>
      <w:r w:rsidR="002E56C4">
        <w:rPr>
          <w:bCs/>
          <w:color w:val="000000"/>
        </w:rPr>
        <w:t>, Germany</w:t>
      </w:r>
      <w:r w:rsidRPr="004C2554">
        <w:rPr>
          <w:bCs/>
          <w:color w:val="000000"/>
        </w:rPr>
        <w:t>.</w:t>
      </w:r>
    </w:p>
    <w:p w14:paraId="69CBED90" w14:textId="77777777" w:rsidR="00176BBC" w:rsidRPr="003520B9" w:rsidRDefault="00176BBC" w:rsidP="00091956">
      <w:pPr>
        <w:widowControl w:val="0"/>
        <w:autoSpaceDE w:val="0"/>
        <w:autoSpaceDN w:val="0"/>
        <w:adjustRightInd w:val="0"/>
        <w:rPr>
          <w:bCs/>
          <w:color w:val="000000"/>
        </w:rPr>
      </w:pPr>
    </w:p>
    <w:p w14:paraId="4F659670" w14:textId="77777777" w:rsidR="00176BBC" w:rsidRPr="003520B9" w:rsidRDefault="00176BBC" w:rsidP="00091956">
      <w:pPr>
        <w:widowControl w:val="0"/>
        <w:autoSpaceDE w:val="0"/>
        <w:autoSpaceDN w:val="0"/>
        <w:adjustRightInd w:val="0"/>
        <w:rPr>
          <w:bCs/>
          <w:color w:val="000000"/>
        </w:rPr>
      </w:pPr>
      <w:r w:rsidRPr="003520B9">
        <w:rPr>
          <w:bCs/>
          <w:color w:val="000000"/>
        </w:rPr>
        <w:t>Human Rights Confessionals: Configurations of Injustice and Identity in Apologies and Truth Commissions.  19 April 2013.  Native Residential Schools in Quebec: Legacies for Research, Université de Montréal.</w:t>
      </w:r>
    </w:p>
    <w:p w14:paraId="07491A76" w14:textId="77777777" w:rsidR="00D93714" w:rsidRPr="003520B9" w:rsidRDefault="00D93714" w:rsidP="00091956">
      <w:pPr>
        <w:widowControl w:val="0"/>
        <w:autoSpaceDE w:val="0"/>
        <w:autoSpaceDN w:val="0"/>
        <w:adjustRightInd w:val="0"/>
        <w:rPr>
          <w:bCs/>
          <w:color w:val="000000"/>
        </w:rPr>
      </w:pPr>
    </w:p>
    <w:p w14:paraId="1A88D731" w14:textId="77777777" w:rsidR="004C2554" w:rsidRPr="003520B9" w:rsidRDefault="00176BBC" w:rsidP="00091956">
      <w:pPr>
        <w:widowControl w:val="0"/>
        <w:autoSpaceDE w:val="0"/>
        <w:autoSpaceDN w:val="0"/>
        <w:adjustRightInd w:val="0"/>
        <w:rPr>
          <w:bCs/>
          <w:color w:val="000000"/>
        </w:rPr>
      </w:pPr>
      <w:r w:rsidRPr="003520B9">
        <w:rPr>
          <w:bCs/>
          <w:color w:val="000000"/>
        </w:rPr>
        <w:t>The Reverse Epistemology of Human Rights Activism.  2 June 2013.  Law and Society Association Meeting, Boston.</w:t>
      </w:r>
    </w:p>
    <w:p w14:paraId="0EB440BB" w14:textId="77777777" w:rsidR="004C2554" w:rsidRPr="003520B9" w:rsidRDefault="004C2554" w:rsidP="00091956">
      <w:pPr>
        <w:widowControl w:val="0"/>
        <w:autoSpaceDE w:val="0"/>
        <w:autoSpaceDN w:val="0"/>
        <w:adjustRightInd w:val="0"/>
        <w:rPr>
          <w:bCs/>
          <w:color w:val="000000"/>
        </w:rPr>
      </w:pPr>
    </w:p>
    <w:p w14:paraId="3423F5D0" w14:textId="77777777" w:rsidR="00300098" w:rsidRPr="003520B9" w:rsidRDefault="004C2554" w:rsidP="00091956">
      <w:pPr>
        <w:widowControl w:val="0"/>
        <w:autoSpaceDE w:val="0"/>
        <w:autoSpaceDN w:val="0"/>
        <w:adjustRightInd w:val="0"/>
        <w:rPr>
          <w:color w:val="000000"/>
        </w:rPr>
      </w:pPr>
      <w:r w:rsidRPr="003520B9">
        <w:rPr>
          <w:bCs/>
          <w:color w:val="000000"/>
        </w:rPr>
        <w:t>Collective Rights and the Construction of Heritage.  25 October 2013.  Keynote address.  International Workshop, Archaeologies of ‘Us’ and ‘Them’, University of Uppsala, Uppsala, Sweden.</w:t>
      </w:r>
      <w:r w:rsidR="002E1416" w:rsidRPr="003520B9">
        <w:rPr>
          <w:bCs/>
          <w:color w:val="000000"/>
        </w:rPr>
        <w:br/>
      </w:r>
      <w:r w:rsidR="002E1416" w:rsidRPr="003520B9">
        <w:rPr>
          <w:bCs/>
          <w:color w:val="000000"/>
        </w:rPr>
        <w:br/>
      </w:r>
    </w:p>
    <w:p w14:paraId="629A0906" w14:textId="77777777" w:rsidR="00091956" w:rsidRPr="003520B9" w:rsidRDefault="007646B2" w:rsidP="00091956">
      <w:pPr>
        <w:rPr>
          <w:b/>
          <w:color w:val="000000"/>
        </w:rPr>
      </w:pPr>
      <w:r w:rsidRPr="003520B9">
        <w:rPr>
          <w:b/>
          <w:color w:val="000000"/>
        </w:rPr>
        <w:t>2012</w:t>
      </w:r>
    </w:p>
    <w:p w14:paraId="4A590A90" w14:textId="77777777" w:rsidR="00091956" w:rsidRDefault="00091956"/>
    <w:p w14:paraId="54F718EB" w14:textId="77777777" w:rsidR="007646B2" w:rsidRDefault="007646B2">
      <w:r>
        <w:t>The Ethnography of the Unknowable: Public Opinion and the Pursuit of Cultural Justice.</w:t>
      </w:r>
    </w:p>
    <w:p w14:paraId="2683CAB6" w14:textId="77777777" w:rsidR="007646B2" w:rsidRDefault="007646B2">
      <w:r>
        <w:t>Department of Geography, University of Leipzig.</w:t>
      </w:r>
    </w:p>
    <w:p w14:paraId="29046BB4" w14:textId="77777777" w:rsidR="00D93714" w:rsidRDefault="00D93714"/>
    <w:p w14:paraId="29A4AC16" w14:textId="77777777" w:rsidR="00D93714" w:rsidRDefault="00D93714">
      <w:r>
        <w:t>Historical Trauma in the Proceedings of Canada’s Truth and Reconciliation Commission on Indian Residential Schools.  6 March 2012.  Rethinking Historical Trauma in North American Aboriginal Contexts, Divison of Social and Transcultural Psychiatry, Institute of Community and Family Psychiatry, Jewish General Hospital, Montreal.</w:t>
      </w:r>
    </w:p>
    <w:p w14:paraId="2D6A9DB6" w14:textId="77777777" w:rsidR="007646B2" w:rsidRDefault="007646B2"/>
    <w:p w14:paraId="6E312129" w14:textId="77777777" w:rsidR="00176BBC" w:rsidRPr="009A0B07" w:rsidRDefault="00176BBC"/>
    <w:sectPr w:rsidR="00176BBC" w:rsidRPr="009A0B0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A7DA" w14:textId="77777777" w:rsidR="00DD7B52" w:rsidRDefault="00DD7B52">
      <w:r>
        <w:separator/>
      </w:r>
    </w:p>
  </w:endnote>
  <w:endnote w:type="continuationSeparator" w:id="0">
    <w:p w14:paraId="602B41AE" w14:textId="77777777" w:rsidR="00DD7B52" w:rsidRDefault="00DD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B4BC" w14:textId="77777777" w:rsidR="00DD7B52" w:rsidRDefault="00DD7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9603F" w14:textId="77777777" w:rsidR="00DD7B52" w:rsidRDefault="00DD7B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1FCA" w14:textId="77777777" w:rsidR="00DD7B52" w:rsidRDefault="00DD7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C02">
      <w:rPr>
        <w:rStyle w:val="PageNumber"/>
        <w:noProof/>
      </w:rPr>
      <w:t>1</w:t>
    </w:r>
    <w:r>
      <w:rPr>
        <w:rStyle w:val="PageNumber"/>
      </w:rPr>
      <w:fldChar w:fldCharType="end"/>
    </w:r>
  </w:p>
  <w:p w14:paraId="70574B84" w14:textId="77777777" w:rsidR="00DD7B52" w:rsidRDefault="00DD7B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1E20" w14:textId="77777777" w:rsidR="00DD7B52" w:rsidRDefault="00DD7B52">
      <w:r>
        <w:separator/>
      </w:r>
    </w:p>
  </w:footnote>
  <w:footnote w:type="continuationSeparator" w:id="0">
    <w:p w14:paraId="4C169B1D" w14:textId="77777777" w:rsidR="00DD7B52" w:rsidRDefault="00DD7B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6ED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6A75FA"/>
    <w:multiLevelType w:val="hybridMultilevel"/>
    <w:tmpl w:val="03506D10"/>
    <w:lvl w:ilvl="0" w:tplc="D7A0C4E4">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7F"/>
    <w:rsid w:val="00006E0F"/>
    <w:rsid w:val="0001425E"/>
    <w:rsid w:val="000324CE"/>
    <w:rsid w:val="00033663"/>
    <w:rsid w:val="00035C0C"/>
    <w:rsid w:val="0004677B"/>
    <w:rsid w:val="00050E5D"/>
    <w:rsid w:val="00054F89"/>
    <w:rsid w:val="000869F5"/>
    <w:rsid w:val="00091956"/>
    <w:rsid w:val="000A0396"/>
    <w:rsid w:val="000A332E"/>
    <w:rsid w:val="000A409D"/>
    <w:rsid w:val="000A5277"/>
    <w:rsid w:val="000B5BDB"/>
    <w:rsid w:val="000F6F90"/>
    <w:rsid w:val="00100EFA"/>
    <w:rsid w:val="00102A1C"/>
    <w:rsid w:val="00117F81"/>
    <w:rsid w:val="001276DF"/>
    <w:rsid w:val="0015703A"/>
    <w:rsid w:val="00160366"/>
    <w:rsid w:val="0016318B"/>
    <w:rsid w:val="00164B05"/>
    <w:rsid w:val="00170557"/>
    <w:rsid w:val="00172C16"/>
    <w:rsid w:val="00176BBC"/>
    <w:rsid w:val="001878D0"/>
    <w:rsid w:val="001A41DC"/>
    <w:rsid w:val="001A57AD"/>
    <w:rsid w:val="001C3230"/>
    <w:rsid w:val="001D0F46"/>
    <w:rsid w:val="001D6140"/>
    <w:rsid w:val="001D7F56"/>
    <w:rsid w:val="001E6523"/>
    <w:rsid w:val="00202B8E"/>
    <w:rsid w:val="00215FAF"/>
    <w:rsid w:val="00244A54"/>
    <w:rsid w:val="002529DC"/>
    <w:rsid w:val="002900C5"/>
    <w:rsid w:val="002A1852"/>
    <w:rsid w:val="002A6A3A"/>
    <w:rsid w:val="002B3161"/>
    <w:rsid w:val="002C2AEF"/>
    <w:rsid w:val="002D3255"/>
    <w:rsid w:val="002E1416"/>
    <w:rsid w:val="002E56C4"/>
    <w:rsid w:val="00300098"/>
    <w:rsid w:val="003060C1"/>
    <w:rsid w:val="00314538"/>
    <w:rsid w:val="00316AD0"/>
    <w:rsid w:val="0033211D"/>
    <w:rsid w:val="00340F1E"/>
    <w:rsid w:val="00343104"/>
    <w:rsid w:val="00346FB9"/>
    <w:rsid w:val="003520B9"/>
    <w:rsid w:val="00352710"/>
    <w:rsid w:val="0035303D"/>
    <w:rsid w:val="00355FCD"/>
    <w:rsid w:val="00357D94"/>
    <w:rsid w:val="00357F0A"/>
    <w:rsid w:val="003718F8"/>
    <w:rsid w:val="00380922"/>
    <w:rsid w:val="003847D4"/>
    <w:rsid w:val="0039590C"/>
    <w:rsid w:val="003A44C2"/>
    <w:rsid w:val="003A5B63"/>
    <w:rsid w:val="003A769E"/>
    <w:rsid w:val="003B37F6"/>
    <w:rsid w:val="003B42F1"/>
    <w:rsid w:val="003B5155"/>
    <w:rsid w:val="003E0F28"/>
    <w:rsid w:val="003E2748"/>
    <w:rsid w:val="00402B1C"/>
    <w:rsid w:val="00427382"/>
    <w:rsid w:val="004374C0"/>
    <w:rsid w:val="00440233"/>
    <w:rsid w:val="004440F6"/>
    <w:rsid w:val="00451C8A"/>
    <w:rsid w:val="004612E1"/>
    <w:rsid w:val="004718BB"/>
    <w:rsid w:val="00482EC3"/>
    <w:rsid w:val="004839AD"/>
    <w:rsid w:val="00485750"/>
    <w:rsid w:val="00494C93"/>
    <w:rsid w:val="004A09A1"/>
    <w:rsid w:val="004A2635"/>
    <w:rsid w:val="004B6C9A"/>
    <w:rsid w:val="004B7B25"/>
    <w:rsid w:val="004C2554"/>
    <w:rsid w:val="004D1934"/>
    <w:rsid w:val="004D1DA1"/>
    <w:rsid w:val="004D34A8"/>
    <w:rsid w:val="004D3619"/>
    <w:rsid w:val="004D5118"/>
    <w:rsid w:val="004E482D"/>
    <w:rsid w:val="004E57A8"/>
    <w:rsid w:val="004F18D8"/>
    <w:rsid w:val="004F2A3F"/>
    <w:rsid w:val="004F4B4A"/>
    <w:rsid w:val="00502033"/>
    <w:rsid w:val="00502D2A"/>
    <w:rsid w:val="0050378C"/>
    <w:rsid w:val="00506C52"/>
    <w:rsid w:val="00512A83"/>
    <w:rsid w:val="00516429"/>
    <w:rsid w:val="00530C03"/>
    <w:rsid w:val="005504C7"/>
    <w:rsid w:val="0055773D"/>
    <w:rsid w:val="005675D2"/>
    <w:rsid w:val="00575338"/>
    <w:rsid w:val="0058210D"/>
    <w:rsid w:val="00596A96"/>
    <w:rsid w:val="005B39D4"/>
    <w:rsid w:val="005B3D4D"/>
    <w:rsid w:val="005B4812"/>
    <w:rsid w:val="005C79E2"/>
    <w:rsid w:val="005D20F3"/>
    <w:rsid w:val="005E5F91"/>
    <w:rsid w:val="005F6AAE"/>
    <w:rsid w:val="00606BE6"/>
    <w:rsid w:val="00661492"/>
    <w:rsid w:val="00662F6D"/>
    <w:rsid w:val="00676C25"/>
    <w:rsid w:val="006A2A2A"/>
    <w:rsid w:val="006A41DA"/>
    <w:rsid w:val="006A636A"/>
    <w:rsid w:val="006C1A47"/>
    <w:rsid w:val="006C76FA"/>
    <w:rsid w:val="006D542B"/>
    <w:rsid w:val="006E3BD0"/>
    <w:rsid w:val="006E5469"/>
    <w:rsid w:val="006E763A"/>
    <w:rsid w:val="00703200"/>
    <w:rsid w:val="00732B4D"/>
    <w:rsid w:val="007476F1"/>
    <w:rsid w:val="007511EE"/>
    <w:rsid w:val="00755E6D"/>
    <w:rsid w:val="007646B2"/>
    <w:rsid w:val="00781795"/>
    <w:rsid w:val="00781EBD"/>
    <w:rsid w:val="00786D5A"/>
    <w:rsid w:val="007A32F6"/>
    <w:rsid w:val="007C661C"/>
    <w:rsid w:val="007C777C"/>
    <w:rsid w:val="007E1335"/>
    <w:rsid w:val="00846F7C"/>
    <w:rsid w:val="008723C6"/>
    <w:rsid w:val="008949EA"/>
    <w:rsid w:val="00895FD0"/>
    <w:rsid w:val="008A11E8"/>
    <w:rsid w:val="008E11E7"/>
    <w:rsid w:val="008F39D4"/>
    <w:rsid w:val="009035A8"/>
    <w:rsid w:val="00904B13"/>
    <w:rsid w:val="009168A1"/>
    <w:rsid w:val="00916C02"/>
    <w:rsid w:val="009439A9"/>
    <w:rsid w:val="00964E81"/>
    <w:rsid w:val="00972408"/>
    <w:rsid w:val="009900F3"/>
    <w:rsid w:val="009A0B07"/>
    <w:rsid w:val="009A5F22"/>
    <w:rsid w:val="009D421F"/>
    <w:rsid w:val="009F562B"/>
    <w:rsid w:val="00A00FB6"/>
    <w:rsid w:val="00A0302F"/>
    <w:rsid w:val="00A0711D"/>
    <w:rsid w:val="00A2095A"/>
    <w:rsid w:val="00A3125A"/>
    <w:rsid w:val="00A33145"/>
    <w:rsid w:val="00A348DB"/>
    <w:rsid w:val="00A50EDF"/>
    <w:rsid w:val="00A55756"/>
    <w:rsid w:val="00A82AFC"/>
    <w:rsid w:val="00AA135E"/>
    <w:rsid w:val="00AA2822"/>
    <w:rsid w:val="00AA3E37"/>
    <w:rsid w:val="00AA7C45"/>
    <w:rsid w:val="00AB48DF"/>
    <w:rsid w:val="00AC0C70"/>
    <w:rsid w:val="00AC78C0"/>
    <w:rsid w:val="00AD4E74"/>
    <w:rsid w:val="00AF2DAA"/>
    <w:rsid w:val="00AF3B01"/>
    <w:rsid w:val="00B0193A"/>
    <w:rsid w:val="00B1193D"/>
    <w:rsid w:val="00B2191E"/>
    <w:rsid w:val="00B32727"/>
    <w:rsid w:val="00B34BB7"/>
    <w:rsid w:val="00B364B2"/>
    <w:rsid w:val="00B51A3C"/>
    <w:rsid w:val="00B70169"/>
    <w:rsid w:val="00B704EC"/>
    <w:rsid w:val="00B76DD4"/>
    <w:rsid w:val="00B82C76"/>
    <w:rsid w:val="00B8622B"/>
    <w:rsid w:val="00B941F6"/>
    <w:rsid w:val="00BB5410"/>
    <w:rsid w:val="00BB6C40"/>
    <w:rsid w:val="00BC7E22"/>
    <w:rsid w:val="00BD0614"/>
    <w:rsid w:val="00BD3E8F"/>
    <w:rsid w:val="00BE155B"/>
    <w:rsid w:val="00BF7569"/>
    <w:rsid w:val="00C12531"/>
    <w:rsid w:val="00C17A42"/>
    <w:rsid w:val="00C25915"/>
    <w:rsid w:val="00C274C2"/>
    <w:rsid w:val="00C27F88"/>
    <w:rsid w:val="00C4252F"/>
    <w:rsid w:val="00C55549"/>
    <w:rsid w:val="00C711A8"/>
    <w:rsid w:val="00C83969"/>
    <w:rsid w:val="00C91FC8"/>
    <w:rsid w:val="00C921B3"/>
    <w:rsid w:val="00CC7C7C"/>
    <w:rsid w:val="00CE0825"/>
    <w:rsid w:val="00D05AB5"/>
    <w:rsid w:val="00D11C1B"/>
    <w:rsid w:val="00D211A5"/>
    <w:rsid w:val="00D224C2"/>
    <w:rsid w:val="00D2279D"/>
    <w:rsid w:val="00D25F59"/>
    <w:rsid w:val="00D47A42"/>
    <w:rsid w:val="00D518F8"/>
    <w:rsid w:val="00D749EA"/>
    <w:rsid w:val="00D74FF6"/>
    <w:rsid w:val="00D7682F"/>
    <w:rsid w:val="00D86C21"/>
    <w:rsid w:val="00D91CAE"/>
    <w:rsid w:val="00D93714"/>
    <w:rsid w:val="00D9743B"/>
    <w:rsid w:val="00DA047F"/>
    <w:rsid w:val="00DA22F8"/>
    <w:rsid w:val="00DA269B"/>
    <w:rsid w:val="00DA29FB"/>
    <w:rsid w:val="00DB0940"/>
    <w:rsid w:val="00DB30B3"/>
    <w:rsid w:val="00DC0C43"/>
    <w:rsid w:val="00DC1085"/>
    <w:rsid w:val="00DC162E"/>
    <w:rsid w:val="00DD1468"/>
    <w:rsid w:val="00DD1BE1"/>
    <w:rsid w:val="00DD2B90"/>
    <w:rsid w:val="00DD470E"/>
    <w:rsid w:val="00DD7B52"/>
    <w:rsid w:val="00DF6503"/>
    <w:rsid w:val="00E00C1F"/>
    <w:rsid w:val="00E06A4B"/>
    <w:rsid w:val="00E13099"/>
    <w:rsid w:val="00E23431"/>
    <w:rsid w:val="00E37BA0"/>
    <w:rsid w:val="00E41CB2"/>
    <w:rsid w:val="00E4568C"/>
    <w:rsid w:val="00E673F4"/>
    <w:rsid w:val="00E80184"/>
    <w:rsid w:val="00E83F3E"/>
    <w:rsid w:val="00E936FF"/>
    <w:rsid w:val="00EA0C18"/>
    <w:rsid w:val="00EA7447"/>
    <w:rsid w:val="00EA7A12"/>
    <w:rsid w:val="00ED2180"/>
    <w:rsid w:val="00EE5CFF"/>
    <w:rsid w:val="00EF54ED"/>
    <w:rsid w:val="00F05E2B"/>
    <w:rsid w:val="00F07B36"/>
    <w:rsid w:val="00F16385"/>
    <w:rsid w:val="00F16B66"/>
    <w:rsid w:val="00F228A9"/>
    <w:rsid w:val="00F24233"/>
    <w:rsid w:val="00F70779"/>
    <w:rsid w:val="00F83396"/>
    <w:rsid w:val="00F83537"/>
    <w:rsid w:val="00F9626E"/>
    <w:rsid w:val="00F96BA0"/>
    <w:rsid w:val="00FB34F8"/>
    <w:rsid w:val="00FC52AA"/>
    <w:rsid w:val="00FD769F"/>
    <w:rsid w:val="00FE0346"/>
    <w:rsid w:val="00FF60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B7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rFonts w:ascii="Helvetica" w:hAnsi="Helvetic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Helvetica" w:hAnsi="Helvetica"/>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list">
    <w:name w:val="Reference list"/>
    <w:basedOn w:val="Normal"/>
    <w:rsid w:val="00AA7C45"/>
    <w:pPr>
      <w:widowControl w:val="0"/>
      <w:spacing w:after="120" w:line="480" w:lineRule="auto"/>
      <w:ind w:left="288" w:hanging="288"/>
    </w:pPr>
    <w:rPr>
      <w:szCs w:val="20"/>
    </w:rPr>
  </w:style>
  <w:style w:type="paragraph" w:customStyle="1" w:styleId="Default">
    <w:name w:val="Default"/>
    <w:rsid w:val="00D11C1B"/>
    <w:pPr>
      <w:widowControl w:val="0"/>
      <w:autoSpaceDE w:val="0"/>
      <w:autoSpaceDN w:val="0"/>
      <w:adjustRightInd w:val="0"/>
    </w:pPr>
    <w:rPr>
      <w:rFonts w:ascii="Code" w:hAnsi="Code" w:cs="Code"/>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rFonts w:ascii="Helvetica" w:hAnsi="Helvetic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Helvetica" w:hAnsi="Helvetica"/>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eferencelist">
    <w:name w:val="Reference list"/>
    <w:basedOn w:val="Normal"/>
    <w:rsid w:val="00AA7C45"/>
    <w:pPr>
      <w:widowControl w:val="0"/>
      <w:spacing w:after="120" w:line="480" w:lineRule="auto"/>
      <w:ind w:left="288" w:hanging="288"/>
    </w:pPr>
    <w:rPr>
      <w:szCs w:val="20"/>
    </w:rPr>
  </w:style>
  <w:style w:type="paragraph" w:customStyle="1" w:styleId="Default">
    <w:name w:val="Default"/>
    <w:rsid w:val="00D11C1B"/>
    <w:pPr>
      <w:widowControl w:val="0"/>
      <w:autoSpaceDE w:val="0"/>
      <w:autoSpaceDN w:val="0"/>
      <w:adjustRightInd w:val="0"/>
    </w:pPr>
    <w:rPr>
      <w:rFonts w:ascii="Code" w:hAnsi="Code" w:cs="Cod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050">
      <w:bodyDiv w:val="1"/>
      <w:marLeft w:val="0"/>
      <w:marRight w:val="0"/>
      <w:marTop w:val="0"/>
      <w:marBottom w:val="0"/>
      <w:divBdr>
        <w:top w:val="none" w:sz="0" w:space="0" w:color="auto"/>
        <w:left w:val="none" w:sz="0" w:space="0" w:color="auto"/>
        <w:bottom w:val="none" w:sz="0" w:space="0" w:color="auto"/>
        <w:right w:val="none" w:sz="0" w:space="0" w:color="auto"/>
      </w:divBdr>
    </w:div>
    <w:div w:id="8975212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4424</Words>
  <Characters>25616</Characters>
  <Application>Microsoft Macintosh Word</Application>
  <DocSecurity>0</DocSecurity>
  <Lines>426</Lines>
  <Paragraphs>45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rniezen</dc:creator>
  <cp:keywords/>
  <dc:description/>
  <cp:lastModifiedBy>Ronald Niezen</cp:lastModifiedBy>
  <cp:revision>3</cp:revision>
  <cp:lastPrinted>2017-10-23T19:43:00Z</cp:lastPrinted>
  <dcterms:created xsi:type="dcterms:W3CDTF">2018-03-01T10:03:00Z</dcterms:created>
  <dcterms:modified xsi:type="dcterms:W3CDTF">2018-03-15T12:41:00Z</dcterms:modified>
</cp:coreProperties>
</file>