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5" w:rsidRPr="00AC4AF5" w:rsidRDefault="00AC4AF5" w:rsidP="00AC4AF5">
      <w:pPr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>[Recipient Name]</w:t>
      </w:r>
    </w:p>
    <w:p w:rsidR="00AC4AF5" w:rsidRPr="00AC4AF5" w:rsidRDefault="00AC4AF5" w:rsidP="00AC4AF5">
      <w:pPr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[Street Address, City, </w:t>
      </w:r>
      <w:r>
        <w:rPr>
          <w:rFonts w:ascii="Arial" w:hAnsi="Arial" w:cs="Arial"/>
          <w:b/>
          <w:sz w:val="20"/>
          <w:szCs w:val="20"/>
          <w:lang w:val="en-CA"/>
        </w:rPr>
        <w:t>Postal</w:t>
      </w: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Code]</w:t>
      </w:r>
    </w:p>
    <w:p w:rsidR="00AC4AF5" w:rsidRPr="00AC4AF5" w:rsidRDefault="00AC4AF5" w:rsidP="00AC4AF5">
      <w:pPr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2019-07-30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Dear Recipient,</w:t>
      </w:r>
    </w:p>
    <w:p w:rsidR="008D5ABA" w:rsidRPr="00AC4AF5" w:rsidRDefault="008D5ABA" w:rsidP="008D5AB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F20477">
        <w:rPr>
          <w:rFonts w:ascii="Arial" w:hAnsi="Arial" w:cs="Arial"/>
          <w:b/>
          <w:color w:val="FF0000"/>
          <w:sz w:val="20"/>
          <w:szCs w:val="20"/>
          <w:lang w:val="en-CA"/>
        </w:rPr>
        <w:t>Object: Please note that we recommend Arial 10pt Bold for the section titles.</w:t>
      </w:r>
    </w:p>
    <w:p w:rsidR="00AC4AF5" w:rsidRPr="00AC4AF5" w:rsidRDefault="008D5ABA" w:rsidP="008D5AB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F20477">
        <w:rPr>
          <w:rFonts w:ascii="Arial" w:hAnsi="Arial" w:cs="Arial"/>
          <w:color w:val="FF0000"/>
          <w:sz w:val="20"/>
          <w:szCs w:val="20"/>
          <w:lang w:val="en-CA"/>
        </w:rPr>
        <w:t xml:space="preserve">Please note that we recommend Arial 10pt regular for the body of text. </w:t>
      </w:r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Cab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illuptae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Emolo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bererep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erspell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aborror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rem que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dolecus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mi,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nia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facerci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llamendae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rerovid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estioss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itasit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pore, nihil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dolligni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arciumquam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officiet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essintecusae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doluptibus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maxim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excearu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ptisquas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aspicii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ssiminctem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eveliquae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quaturem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facietum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lang w:val="en-CA"/>
        </w:rPr>
        <w:t>abo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Ugiament</w:t>
      </w:r>
      <w:proofErr w:type="spellEnd"/>
      <w:r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everumque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amet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laboreh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enemolo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reictet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ulla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iditatur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Electur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reicide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rchille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struptur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sum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volendunt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labo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estecto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vendipit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excestiatur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esequi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maximposam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,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eosanditio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ant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temporiae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custe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del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quateca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boriatent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quid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reicab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dolorep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udanissum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fugit,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tesciderchit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ulparuptat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ni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aboress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inusciet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pelendu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cipsam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Nam sit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omnimet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quuntibus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raerfere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CA"/>
        </w:rPr>
        <w:t>modi</w:t>
      </w:r>
      <w:proofErr w:type="spellEnd"/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Et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lacerem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dio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ommo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imus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autempo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rrumquae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nonest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, quae et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inulparum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b/>
          <w:sz w:val="20"/>
          <w:szCs w:val="20"/>
          <w:lang w:val="en-CA"/>
        </w:rPr>
        <w:t>rat :</w:t>
      </w:r>
      <w:proofErr w:type="gramEnd"/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 xml:space="preserve">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alicaepro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velessimus.Namus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nietum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niment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del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iliti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sape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sit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Is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atempostibea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pa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ratiis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vellesequi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evenesequam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velibusapiet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idebitio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ipsum,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sitia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parchillupta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quossime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voluptat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maionse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rsperum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enimiliqui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inti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resequidebis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conecti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undisciassin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nonsecepero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ex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expelia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Dello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ducienimosto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doluptasi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eictiument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Ebisinc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illuptatiost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alic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tet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reictibus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re,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onsequam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ommoluptatem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rendae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natquiantota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veribus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elitasi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in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reicturibus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nonecta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cusaecatio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ommosap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eruptas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pedis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sendae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rem quae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lastRenderedPageBreak/>
        <w:t>vent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lautass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imusto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derfera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conesci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debisque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nonsed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lab in rem qui dolor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moluptatiosa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que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nobit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 in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ilianto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modiciiscia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inverup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tatias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faceren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ditiore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voluptatiam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hari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dis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earumqui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sit, quo quam,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simillam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occus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moluptur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voloreptio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Sande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perferf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erchill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accuptiaeris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pres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aute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officti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nverit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sequisto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corion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nobit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tem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reperuntur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 xml:space="preserve">Qui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audande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volorere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ne nit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rem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tota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sapit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con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rempor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reiureperia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reptamus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sandit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aspis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estrum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velitatium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qui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accus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od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tibusda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conse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invenit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sitinci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dolendu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ntemporum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hitatia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tiosto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eossim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rerionsequis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ne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blabori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busdant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abore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nullorem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tectiunt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latisque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nitasperi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nihillaut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duntur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ad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evenitemque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culligentis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vellicti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temporr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ovides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simporio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bearum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coreic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to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odiat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exeriae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nonsequ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ibusciis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minim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peliquo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dolorior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atempos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earchil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mi,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sed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quiduciae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aribusam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dolectus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,</w:t>
      </w:r>
    </w:p>
    <w:p w:rsid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John Smith</w:t>
      </w:r>
    </w:p>
    <w:p w:rsidR="008A0DD0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Sa</w:t>
      </w:r>
      <w:r w:rsidR="008A0DD0">
        <w:rPr>
          <w:rFonts w:ascii="Arial" w:hAnsi="Arial" w:cs="Arial"/>
          <w:sz w:val="20"/>
          <w:szCs w:val="20"/>
          <w:lang w:val="en-CA"/>
        </w:rPr>
        <w:t xml:space="preserve">nde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perferf</w:t>
      </w:r>
      <w:proofErr w:type="spellEnd"/>
      <w:r w:rsidR="008A0DD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erchill</w:t>
      </w:r>
      <w:proofErr w:type="spellEnd"/>
      <w:r w:rsidR="008A0DD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accuptiaer</w:t>
      </w:r>
      <w:proofErr w:type="spellEnd"/>
    </w:p>
    <w:sectPr w:rsidR="008A0DD0" w:rsidRPr="00AC4AF5" w:rsidSect="008A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81" w:right="720" w:bottom="720" w:left="144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0B" w:rsidRDefault="00EB770B" w:rsidP="00F2377A">
      <w:pPr>
        <w:spacing w:after="0" w:line="240" w:lineRule="auto"/>
      </w:pPr>
      <w:r>
        <w:separator/>
      </w:r>
    </w:p>
  </w:endnote>
  <w:endnote w:type="continuationSeparator" w:id="0">
    <w:p w:rsidR="00EB770B" w:rsidRDefault="00EB770B" w:rsidP="00F2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9" w:rsidRDefault="0022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06" w:rsidRPr="00B50006" w:rsidRDefault="00F50A2B" w:rsidP="00B50006">
    <w:pPr>
      <w:pStyle w:val="Footer"/>
      <w:spacing w:before="240"/>
      <w:rPr>
        <w:rFonts w:ascii="Arial" w:hAnsi="Arial" w:cs="Arial"/>
      </w:rPr>
    </w:pPr>
    <w:r w:rsidRPr="00F50A2B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DC3854C" wp14:editId="10DD87B5">
              <wp:simplePos x="0" y="0"/>
              <wp:positionH relativeFrom="column">
                <wp:posOffset>3051175</wp:posOffset>
              </wp:positionH>
              <wp:positionV relativeFrom="paragraph">
                <wp:posOffset>158750</wp:posOffset>
              </wp:positionV>
              <wp:extent cx="3345180" cy="166370"/>
              <wp:effectExtent l="0" t="0" r="762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A2B" w:rsidRPr="00ED633C" w:rsidRDefault="00F50A2B" w:rsidP="00F50A2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the</w:t>
                          </w: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Street, Montreal, Quebec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H3A 2B4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385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0.25pt;margin-top:12.5pt;width:263.4pt;height:1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" fillcolor="white [3201]" stroked="f" strokeweight=".5pt">
              <v:textbox inset="0,0,0,0">
                <w:txbxContent>
                  <w:p w:rsidR="00F50A2B" w:rsidRPr="00ED633C" w:rsidRDefault="00F50A2B" w:rsidP="00F50A2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the</w:t>
                    </w: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University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Street, Montreal, Quebec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H3A 2B4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F50A2B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1FE235" wp14:editId="4D35E611">
              <wp:simplePos x="0" y="0"/>
              <wp:positionH relativeFrom="column">
                <wp:posOffset>-449580</wp:posOffset>
              </wp:positionH>
              <wp:positionV relativeFrom="paragraph">
                <wp:posOffset>158750</wp:posOffset>
              </wp:positionV>
              <wp:extent cx="3345180" cy="166370"/>
              <wp:effectExtent l="0" t="0" r="762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A2B" w:rsidRPr="00ED633C" w:rsidRDefault="00F50A2B" w:rsidP="00F50A2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leneuro.ca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3801, rue University, Montréal (Québec) H3A 2B4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FE235" id="Text Box 4" o:spid="_x0000_s1027" type="#_x0000_t202" style="position:absolute;margin-left:-35.4pt;margin-top:12.5pt;width:263.4pt;height:13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" fillcolor="white [3201]" stroked="f" strokeweight=".5pt">
              <v:textbox inset="0,0,0,0">
                <w:txbxContent>
                  <w:p w:rsidR="00F50A2B" w:rsidRPr="00ED633C" w:rsidRDefault="00F50A2B" w:rsidP="00F50A2B">
                    <w:pPr>
                      <w:spacing w:after="0" w:line="240" w:lineRule="auto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leneuro.ca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3801, rue University, Montréal (Québec) H3A 2B4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4F" w:rsidRDefault="00F50A2B">
    <w:pPr>
      <w:pStyle w:val="Footer"/>
    </w:pPr>
    <w:r w:rsidRPr="00F50A2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1FE235" wp14:editId="4D35E611">
              <wp:simplePos x="0" y="0"/>
              <wp:positionH relativeFrom="column">
                <wp:posOffset>-419100</wp:posOffset>
              </wp:positionH>
              <wp:positionV relativeFrom="paragraph">
                <wp:posOffset>85725</wp:posOffset>
              </wp:positionV>
              <wp:extent cx="3345180" cy="166370"/>
              <wp:effectExtent l="0" t="0" r="762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A2B" w:rsidRPr="00ED633C" w:rsidRDefault="00F50A2B" w:rsidP="00F50A2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leneuro.ca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3801, rue University, Montréal (Québec) H3A 2B4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FE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3pt;margin-top:6.75pt;width:263.4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" fillcolor="white [3201]" stroked="f" strokeweight=".5pt">
              <v:textbox inset="0,0,0,0">
                <w:txbxContent>
                  <w:p w:rsidR="00F50A2B" w:rsidRPr="00ED633C" w:rsidRDefault="00F50A2B" w:rsidP="00F50A2B">
                    <w:pPr>
                      <w:spacing w:after="0" w:line="240" w:lineRule="auto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leneuro.ca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3801, rue University, Montréal (Québec) H3A 2B4</w:t>
                    </w:r>
                  </w:p>
                </w:txbxContent>
              </v:textbox>
            </v:shape>
          </w:pict>
        </mc:Fallback>
      </mc:AlternateContent>
    </w:r>
    <w:r w:rsidRPr="00F50A2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DC3854C" wp14:editId="10DD87B5">
              <wp:simplePos x="0" y="0"/>
              <wp:positionH relativeFrom="column">
                <wp:posOffset>3081655</wp:posOffset>
              </wp:positionH>
              <wp:positionV relativeFrom="paragraph">
                <wp:posOffset>85725</wp:posOffset>
              </wp:positionV>
              <wp:extent cx="3345180" cy="166370"/>
              <wp:effectExtent l="0" t="0" r="762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A2B" w:rsidRPr="00ED633C" w:rsidRDefault="00F50A2B" w:rsidP="00F50A2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the</w:t>
                          </w: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Street, Montreal, Quebec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H3A 2B4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3854C" id="Text Box 3" o:spid="_x0000_s1029" type="#_x0000_t202" style="position:absolute;margin-left:242.65pt;margin-top:6.75pt;width:263.4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" fillcolor="white [3201]" stroked="f" strokeweight=".5pt">
              <v:textbox inset="0,0,0,0">
                <w:txbxContent>
                  <w:p w:rsidR="00F50A2B" w:rsidRPr="00ED633C" w:rsidRDefault="00F50A2B" w:rsidP="00F50A2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the</w:t>
                    </w: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University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Street, Montreal, Quebec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H3A 2B4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0B" w:rsidRDefault="00EB770B" w:rsidP="00F2377A">
      <w:pPr>
        <w:spacing w:after="0" w:line="240" w:lineRule="auto"/>
      </w:pPr>
      <w:r>
        <w:separator/>
      </w:r>
    </w:p>
  </w:footnote>
  <w:footnote w:type="continuationSeparator" w:id="0">
    <w:p w:rsidR="00EB770B" w:rsidRDefault="00EB770B" w:rsidP="00F2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A9" w:rsidRDefault="0022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C7" w:rsidRDefault="00586AC7">
    <w:pPr>
      <w:pStyle w:val="Header"/>
    </w:pPr>
    <w:r w:rsidRPr="008A0DD0">
      <w:rPr>
        <w:noProof/>
        <w:lang w:val="en-CA" w:eastAsia="en-CA"/>
      </w:rPr>
      <w:drawing>
        <wp:anchor distT="0" distB="0" distL="114300" distR="114300" simplePos="0" relativeHeight="251682816" behindDoc="0" locked="0" layoutInCell="1" allowOverlap="1" wp14:anchorId="51863762" wp14:editId="25079B98">
          <wp:simplePos x="0" y="0"/>
          <wp:positionH relativeFrom="column">
            <wp:posOffset>-590550</wp:posOffset>
          </wp:positionH>
          <wp:positionV relativeFrom="paragraph">
            <wp:posOffset>-1129665</wp:posOffset>
          </wp:positionV>
          <wp:extent cx="1955165" cy="9137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_logo_horiz_CMYK_B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DD0">
      <w:rPr>
        <w:noProof/>
        <w:lang w:val="en-CA" w:eastAsia="en-CA"/>
      </w:rPr>
      <w:drawing>
        <wp:anchor distT="0" distB="0" distL="114300" distR="114300" simplePos="0" relativeHeight="251681792" behindDoc="1" locked="0" layoutInCell="1" allowOverlap="1" wp14:anchorId="53CDD5BF" wp14:editId="1A8DEB3D">
          <wp:simplePos x="0" y="0"/>
          <wp:positionH relativeFrom="column">
            <wp:posOffset>3802380</wp:posOffset>
          </wp:positionH>
          <wp:positionV relativeFrom="paragraph">
            <wp:posOffset>-120015</wp:posOffset>
          </wp:positionV>
          <wp:extent cx="2527300" cy="23114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Gill-MUHCLog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D0" w:rsidRDefault="008A0DD0">
    <w:pPr>
      <w:pStyle w:val="Header"/>
    </w:pPr>
    <w:r w:rsidRPr="008A0DD0"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7871E224" wp14:editId="43FD6E0C">
          <wp:simplePos x="0" y="0"/>
          <wp:positionH relativeFrom="column">
            <wp:posOffset>3798570</wp:posOffset>
          </wp:positionH>
          <wp:positionV relativeFrom="paragraph">
            <wp:posOffset>-124460</wp:posOffset>
          </wp:positionV>
          <wp:extent cx="2532380" cy="231140"/>
          <wp:effectExtent l="0" t="0" r="1270" b="0"/>
          <wp:wrapTight wrapText="bothSides">
            <wp:wrapPolygon edited="0">
              <wp:start x="0" y="0"/>
              <wp:lineTo x="0" y="16022"/>
              <wp:lineTo x="162" y="19582"/>
              <wp:lineTo x="16249" y="19582"/>
              <wp:lineTo x="21448" y="16022"/>
              <wp:lineTo x="21448" y="1780"/>
              <wp:lineTo x="16899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Gill-MUHC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0DD0">
      <w:rPr>
        <w:noProof/>
        <w:lang w:val="en-CA" w:eastAsia="en-CA"/>
      </w:rPr>
      <w:drawing>
        <wp:anchor distT="0" distB="0" distL="114300" distR="114300" simplePos="0" relativeHeight="251668480" behindDoc="0" locked="0" layoutInCell="1" allowOverlap="1" wp14:anchorId="2A4D616D" wp14:editId="759F5342">
          <wp:simplePos x="0" y="0"/>
          <wp:positionH relativeFrom="column">
            <wp:posOffset>-592455</wp:posOffset>
          </wp:positionH>
          <wp:positionV relativeFrom="paragraph">
            <wp:posOffset>-1133475</wp:posOffset>
          </wp:positionV>
          <wp:extent cx="1955165" cy="914400"/>
          <wp:effectExtent l="0" t="0" r="6985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_logo_horiz_CMYK_B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DE"/>
    <w:multiLevelType w:val="hybridMultilevel"/>
    <w:tmpl w:val="8A7AC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949"/>
    <w:multiLevelType w:val="hybridMultilevel"/>
    <w:tmpl w:val="B7782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E0F"/>
    <w:multiLevelType w:val="hybridMultilevel"/>
    <w:tmpl w:val="8FD8DB8C"/>
    <w:lvl w:ilvl="0" w:tplc="1009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8"/>
    <w:rsid w:val="000B2E2A"/>
    <w:rsid w:val="000B404D"/>
    <w:rsid w:val="002221A9"/>
    <w:rsid w:val="002C0EAF"/>
    <w:rsid w:val="00426ACB"/>
    <w:rsid w:val="00556A81"/>
    <w:rsid w:val="00586AC7"/>
    <w:rsid w:val="005E7EDF"/>
    <w:rsid w:val="00683C63"/>
    <w:rsid w:val="007241FB"/>
    <w:rsid w:val="00787448"/>
    <w:rsid w:val="007A0D13"/>
    <w:rsid w:val="007D50CE"/>
    <w:rsid w:val="008A0DD0"/>
    <w:rsid w:val="008A5F09"/>
    <w:rsid w:val="008A5FCF"/>
    <w:rsid w:val="008D5ABA"/>
    <w:rsid w:val="009441FC"/>
    <w:rsid w:val="00A06E02"/>
    <w:rsid w:val="00AC4AF5"/>
    <w:rsid w:val="00AF0DEF"/>
    <w:rsid w:val="00B50006"/>
    <w:rsid w:val="00B83B7B"/>
    <w:rsid w:val="00CB504F"/>
    <w:rsid w:val="00DE5F94"/>
    <w:rsid w:val="00E229D5"/>
    <w:rsid w:val="00E81134"/>
    <w:rsid w:val="00E94C6C"/>
    <w:rsid w:val="00EB770B"/>
    <w:rsid w:val="00F2377A"/>
    <w:rsid w:val="00F35563"/>
    <w:rsid w:val="00F50A2B"/>
    <w:rsid w:val="00FA4E86"/>
    <w:rsid w:val="00FD2C7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8F1BF-D517-4F76-9483-E2BE4C5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7A"/>
  </w:style>
  <w:style w:type="paragraph" w:styleId="Footer">
    <w:name w:val="footer"/>
    <w:basedOn w:val="Normal"/>
    <w:link w:val="FooterChar"/>
    <w:uiPriority w:val="99"/>
    <w:unhideWhenUsed/>
    <w:rsid w:val="00F2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7A"/>
  </w:style>
  <w:style w:type="paragraph" w:styleId="ListParagraph">
    <w:name w:val="List Paragraph"/>
    <w:basedOn w:val="Normal"/>
    <w:uiPriority w:val="34"/>
    <w:qFormat/>
    <w:rsid w:val="00426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32FD-C903-443D-A11B-64BC6F6B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Acco, Mr.</dc:creator>
  <cp:keywords/>
  <dc:description/>
  <cp:lastModifiedBy>Marc</cp:lastModifiedBy>
  <cp:revision>5</cp:revision>
  <cp:lastPrinted>2020-02-05T19:46:00Z</cp:lastPrinted>
  <dcterms:created xsi:type="dcterms:W3CDTF">2020-02-05T19:46:00Z</dcterms:created>
  <dcterms:modified xsi:type="dcterms:W3CDTF">2020-02-05T20:15:00Z</dcterms:modified>
</cp:coreProperties>
</file>