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50B0E" w14:textId="77777777" w:rsidR="00DA3703" w:rsidRDefault="00DA3703" w:rsidP="00C248EE">
      <w:pPr>
        <w:jc w:val="center"/>
        <w:rPr>
          <w:b/>
        </w:rPr>
      </w:pPr>
      <w:bookmarkStart w:id="0" w:name="_GoBack"/>
      <w:bookmarkEnd w:id="0"/>
    </w:p>
    <w:p w14:paraId="18160243" w14:textId="77777777" w:rsidR="00DA3703" w:rsidRPr="006D1F06" w:rsidRDefault="00DA3703" w:rsidP="00C248EE">
      <w:pPr>
        <w:jc w:val="center"/>
        <w:rPr>
          <w:b/>
          <w:sz w:val="22"/>
        </w:rPr>
      </w:pPr>
    </w:p>
    <w:p w14:paraId="1F618694" w14:textId="77777777" w:rsidR="00D70850" w:rsidRPr="006D1F06" w:rsidRDefault="00D70850" w:rsidP="00C248EE">
      <w:pPr>
        <w:jc w:val="center"/>
        <w:rPr>
          <w:b/>
          <w:sz w:val="24"/>
          <w:szCs w:val="22"/>
        </w:rPr>
      </w:pPr>
      <w:r w:rsidRPr="006D1F06">
        <w:rPr>
          <w:b/>
          <w:sz w:val="24"/>
          <w:szCs w:val="22"/>
        </w:rPr>
        <w:t>Instructions and Guidelines</w:t>
      </w:r>
    </w:p>
    <w:p w14:paraId="7B74A51E" w14:textId="77777777" w:rsidR="00C248EE" w:rsidRPr="006D1F06" w:rsidRDefault="00C248EE" w:rsidP="00C248EE">
      <w:pPr>
        <w:jc w:val="center"/>
        <w:rPr>
          <w:b/>
          <w:sz w:val="24"/>
          <w:szCs w:val="22"/>
        </w:rPr>
      </w:pPr>
      <w:r w:rsidRPr="006D1F06">
        <w:rPr>
          <w:b/>
          <w:sz w:val="24"/>
          <w:szCs w:val="22"/>
        </w:rPr>
        <w:t>Partnership Milestone</w:t>
      </w:r>
      <w:r w:rsidR="00D70850" w:rsidRPr="006D1F06">
        <w:rPr>
          <w:b/>
          <w:sz w:val="24"/>
          <w:szCs w:val="22"/>
        </w:rPr>
        <w:t xml:space="preserve"> Detail</w:t>
      </w:r>
      <w:r w:rsidRPr="006D1F06">
        <w:rPr>
          <w:b/>
          <w:sz w:val="24"/>
          <w:szCs w:val="22"/>
        </w:rPr>
        <w:t xml:space="preserve"> Report</w:t>
      </w:r>
    </w:p>
    <w:p w14:paraId="44EF696F" w14:textId="6463DE95" w:rsidR="00D70850" w:rsidRPr="006D1F06" w:rsidRDefault="00AA25BF" w:rsidP="00C248EE">
      <w:pPr>
        <w:jc w:val="center"/>
        <w:rPr>
          <w:b/>
          <w:sz w:val="24"/>
          <w:szCs w:val="22"/>
        </w:rPr>
      </w:pPr>
      <w:r w:rsidRPr="006D1F06">
        <w:rPr>
          <w:b/>
          <w:sz w:val="24"/>
          <w:szCs w:val="22"/>
        </w:rPr>
        <w:t>(</w:t>
      </w:r>
      <w:r w:rsidR="005108FF" w:rsidRPr="006D1F06">
        <w:rPr>
          <w:b/>
          <w:sz w:val="24"/>
          <w:szCs w:val="22"/>
        </w:rPr>
        <w:t>Up</w:t>
      </w:r>
      <w:r w:rsidR="00D70850" w:rsidRPr="006D1F06">
        <w:rPr>
          <w:b/>
          <w:sz w:val="24"/>
          <w:szCs w:val="22"/>
        </w:rPr>
        <w:t xml:space="preserve"> to</w:t>
      </w:r>
      <w:r w:rsidRPr="006D1F06">
        <w:rPr>
          <w:b/>
          <w:sz w:val="24"/>
          <w:szCs w:val="22"/>
        </w:rPr>
        <w:t xml:space="preserve"> </w:t>
      </w:r>
      <w:r w:rsidR="00D70850" w:rsidRPr="006D1F06">
        <w:rPr>
          <w:b/>
          <w:sz w:val="24"/>
          <w:szCs w:val="22"/>
        </w:rPr>
        <w:t>10 pages)</w:t>
      </w:r>
    </w:p>
    <w:p w14:paraId="2FAC92A1" w14:textId="77777777" w:rsidR="006D1F06" w:rsidRPr="00DA3703" w:rsidRDefault="006D1F06" w:rsidP="00C248EE">
      <w:pPr>
        <w:jc w:val="center"/>
        <w:rPr>
          <w:b/>
          <w:sz w:val="22"/>
          <w:szCs w:val="22"/>
        </w:rPr>
      </w:pPr>
    </w:p>
    <w:p w14:paraId="0A81F306" w14:textId="77777777" w:rsidR="00C248EE" w:rsidRPr="00A15988" w:rsidRDefault="00C248EE" w:rsidP="008A2CAB">
      <w:pPr>
        <w:rPr>
          <w:b/>
        </w:rPr>
      </w:pPr>
    </w:p>
    <w:p w14:paraId="3654DA10" w14:textId="16D849B0" w:rsidR="00F43C68" w:rsidRPr="00C255C9" w:rsidRDefault="00F77661" w:rsidP="00A15988">
      <w:r w:rsidRPr="00A15988">
        <w:t xml:space="preserve">The purpose of this </w:t>
      </w:r>
      <w:r w:rsidR="00A06849" w:rsidRPr="00A15988">
        <w:t xml:space="preserve">report is to provide information on the progress of your </w:t>
      </w:r>
      <w:r w:rsidR="000A5502" w:rsidRPr="00A15988">
        <w:t>partnership and</w:t>
      </w:r>
      <w:r w:rsidR="00E25959" w:rsidRPr="00A15988">
        <w:t xml:space="preserve"> address comments raised by the adjudication committee</w:t>
      </w:r>
      <w:r w:rsidR="0000743D">
        <w:t xml:space="preserve"> and expert panel</w:t>
      </w:r>
      <w:r w:rsidR="00E25959" w:rsidRPr="00A15988">
        <w:t>. I</w:t>
      </w:r>
      <w:r w:rsidR="007A1856" w:rsidRPr="00A15988">
        <w:t xml:space="preserve">t provides </w:t>
      </w:r>
      <w:r w:rsidR="000A5502" w:rsidRPr="00A15988">
        <w:t>the key</w:t>
      </w:r>
      <w:r w:rsidR="00E25959" w:rsidRPr="00A15988">
        <w:t xml:space="preserve"> </w:t>
      </w:r>
      <w:r w:rsidR="007A1856" w:rsidRPr="00A15988">
        <w:t>opportunity to inform SSHRC of any changes</w:t>
      </w:r>
      <w:r w:rsidR="006A3CA9" w:rsidRPr="00A15988">
        <w:t xml:space="preserve"> to date</w:t>
      </w:r>
      <w:r w:rsidR="007A1856" w:rsidRPr="00A15988">
        <w:t xml:space="preserve"> from the proposed </w:t>
      </w:r>
      <w:r w:rsidR="00CB3051" w:rsidRPr="00A15988">
        <w:t>plans</w:t>
      </w:r>
      <w:r w:rsidR="0067273B" w:rsidRPr="00A15988">
        <w:t xml:space="preserve"> and </w:t>
      </w:r>
      <w:r w:rsidR="007A1856" w:rsidRPr="00A15988">
        <w:t>activities included in the original application</w:t>
      </w:r>
      <w:r w:rsidR="00CB3051" w:rsidRPr="00A15988">
        <w:t>.</w:t>
      </w:r>
      <w:r w:rsidR="007A1856" w:rsidRPr="00A15988">
        <w:t xml:space="preserve"> </w:t>
      </w:r>
      <w:r w:rsidR="000A5502" w:rsidRPr="00A15988">
        <w:t>As</w:t>
      </w:r>
      <w:r w:rsidR="008756EA" w:rsidRPr="00A15988">
        <w:t xml:space="preserve"> well as</w:t>
      </w:r>
      <w:r w:rsidR="00515195" w:rsidRPr="00A15988">
        <w:t xml:space="preserve"> </w:t>
      </w:r>
      <w:r w:rsidR="000A5502" w:rsidRPr="00A15988">
        <w:t>describing adaptations</w:t>
      </w:r>
      <w:r w:rsidRPr="00A15988">
        <w:t xml:space="preserve"> of the plans and </w:t>
      </w:r>
      <w:r w:rsidR="000A5502" w:rsidRPr="00A15988">
        <w:t>activities for</w:t>
      </w:r>
      <w:r w:rsidRPr="00A15988">
        <w:t xml:space="preserve"> the remainde</w:t>
      </w:r>
      <w:r w:rsidR="000A2ED1" w:rsidRPr="00A15988">
        <w:t>r of the grant period</w:t>
      </w:r>
      <w:r w:rsidR="008756EA" w:rsidRPr="00A15988">
        <w:t xml:space="preserve">. </w:t>
      </w:r>
      <w:r w:rsidR="00F43C68" w:rsidRPr="00C255C9">
        <w:t xml:space="preserve">Contents </w:t>
      </w:r>
      <w:r w:rsidR="008756EA" w:rsidRPr="00A15988">
        <w:t>should</w:t>
      </w:r>
      <w:r w:rsidR="006A3CA9" w:rsidRPr="00A15988">
        <w:t xml:space="preserve"> </w:t>
      </w:r>
      <w:r w:rsidR="008756EA" w:rsidRPr="00A15988">
        <w:t>include addressing</w:t>
      </w:r>
      <w:r w:rsidR="00F43C68" w:rsidRPr="00C255C9">
        <w:t xml:space="preserve"> the state of activities and progress to date,</w:t>
      </w:r>
      <w:r w:rsidR="006A3CA9" w:rsidRPr="00A15988">
        <w:t xml:space="preserve"> including</w:t>
      </w:r>
      <w:r w:rsidR="00F43C68" w:rsidRPr="00C255C9">
        <w:t xml:space="preserve"> </w:t>
      </w:r>
      <w:r w:rsidR="008756EA" w:rsidRPr="00A15988">
        <w:t xml:space="preserve">any </w:t>
      </w:r>
      <w:r w:rsidR="000A5502" w:rsidRPr="00C255C9">
        <w:t xml:space="preserve">revisiting </w:t>
      </w:r>
      <w:r w:rsidR="000A5502" w:rsidRPr="00A15988">
        <w:t>of</w:t>
      </w:r>
      <w:r w:rsidR="00F43C68" w:rsidRPr="00C255C9">
        <w:t xml:space="preserve"> milestones</w:t>
      </w:r>
      <w:r w:rsidR="006A3CA9" w:rsidRPr="00A15988">
        <w:t xml:space="preserve"> or deadlines</w:t>
      </w:r>
      <w:r w:rsidR="00F43C68" w:rsidRPr="00C255C9">
        <w:t>. It may also describe</w:t>
      </w:r>
      <w:r w:rsidR="00F43C68" w:rsidRPr="00A15988">
        <w:t xml:space="preserve"> adaptations of the plans and </w:t>
      </w:r>
      <w:r w:rsidR="000A5502" w:rsidRPr="00A15988">
        <w:t>activities for</w:t>
      </w:r>
      <w:r w:rsidR="00F43C68" w:rsidRPr="00A15988">
        <w:t xml:space="preserve"> the remainder of the grant period, and set out any significant changes to the objectives, goals and the partnership itself.</w:t>
      </w:r>
      <w:r w:rsidR="008756EA" w:rsidRPr="00A15988">
        <w:t xml:space="preserve"> </w:t>
      </w:r>
      <w:r w:rsidR="006A3CA9" w:rsidRPr="00A15988">
        <w:t>In particular, y</w:t>
      </w:r>
      <w:r w:rsidR="008756EA" w:rsidRPr="00A15988">
        <w:t>our report should discuss the progress on the aspects of your partnership</w:t>
      </w:r>
      <w:r w:rsidR="00267793" w:rsidRPr="00A15988">
        <w:t xml:space="preserve"> set out below.</w:t>
      </w:r>
    </w:p>
    <w:p w14:paraId="703E6A15" w14:textId="77777777" w:rsidR="00DA3703" w:rsidRPr="00C255C9" w:rsidRDefault="00DA3703" w:rsidP="008A2CAB"/>
    <w:p w14:paraId="25789267" w14:textId="77777777" w:rsidR="00272D12" w:rsidRDefault="00267793" w:rsidP="008A2CAB">
      <w:pPr>
        <w:rPr>
          <w:b/>
        </w:rPr>
      </w:pPr>
      <w:r w:rsidRPr="00C255C9">
        <w:rPr>
          <w:b/>
        </w:rPr>
        <w:t>1</w:t>
      </w:r>
      <w:r w:rsidR="00E42A1F" w:rsidRPr="00A15988">
        <w:rPr>
          <w:b/>
        </w:rPr>
        <w:t xml:space="preserve">. </w:t>
      </w:r>
      <w:r w:rsidR="00DD3CA0" w:rsidRPr="00A15988">
        <w:rPr>
          <w:b/>
        </w:rPr>
        <w:t>Partnerships</w:t>
      </w:r>
    </w:p>
    <w:p w14:paraId="1D954D1E" w14:textId="77777777" w:rsidR="00BF09E6" w:rsidRPr="00A15988" w:rsidRDefault="00BF09E6" w:rsidP="008A2CAB">
      <w:pPr>
        <w:rPr>
          <w:b/>
        </w:rPr>
      </w:pPr>
    </w:p>
    <w:p w14:paraId="03BC2742" w14:textId="274DB3F8" w:rsidR="00E42A1F" w:rsidRDefault="00992873" w:rsidP="00A844CB">
      <w:r>
        <w:t>Rei</w:t>
      </w:r>
      <w:r w:rsidR="00A06053">
        <w:t xml:space="preserve">terate </w:t>
      </w:r>
      <w:r w:rsidR="00FE5AFF">
        <w:t xml:space="preserve">and expand </w:t>
      </w:r>
      <w:r w:rsidR="00622725">
        <w:t>upon how the partnership and its activities</w:t>
      </w:r>
      <w:r w:rsidRPr="00992873">
        <w:t xml:space="preserve"> </w:t>
      </w:r>
      <w:r w:rsidR="00622725">
        <w:t xml:space="preserve">are </w:t>
      </w:r>
      <w:r w:rsidRPr="00992873">
        <w:t>respond</w:t>
      </w:r>
      <w:r w:rsidR="00E84C16">
        <w:t>ing</w:t>
      </w:r>
      <w:r w:rsidRPr="00992873">
        <w:t xml:space="preserve"> to the objectives of the Insight program</w:t>
      </w:r>
      <w:r w:rsidR="00FE5AFF">
        <w:t xml:space="preserve"> and/</w:t>
      </w:r>
      <w:r w:rsidRPr="00992873">
        <w:t xml:space="preserve"> or the Connection program,</w:t>
      </w:r>
      <w:r w:rsidR="00FE5AFF">
        <w:t xml:space="preserve"> </w:t>
      </w:r>
      <w:r w:rsidR="0036434C">
        <w:t>using your original</w:t>
      </w:r>
      <w:r w:rsidR="00FE5AFF">
        <w:t xml:space="preserve"> proposal</w:t>
      </w:r>
      <w:r w:rsidR="00E84C16">
        <w:t xml:space="preserve"> </w:t>
      </w:r>
      <w:r w:rsidR="0036434C">
        <w:t>as a baseline</w:t>
      </w:r>
      <w:r w:rsidRPr="00992873">
        <w:t>.</w:t>
      </w:r>
      <w:r w:rsidR="00900ACE">
        <w:t xml:space="preserve"> Describe, if appropriate, </w:t>
      </w:r>
      <w:r w:rsidR="005108FF">
        <w:t>the evolution and</w:t>
      </w:r>
      <w:r w:rsidR="006D1F06">
        <w:t xml:space="preserve"> refinement of </w:t>
      </w:r>
      <w:r w:rsidR="00B62FD4">
        <w:t>your partnership’s</w:t>
      </w:r>
      <w:r w:rsidR="006D1F06">
        <w:t xml:space="preserve"> objectives</w:t>
      </w:r>
      <w:r w:rsidR="00BC37DD">
        <w:t>.</w:t>
      </w:r>
    </w:p>
    <w:p w14:paraId="643ABAA8" w14:textId="77777777" w:rsidR="00992873" w:rsidRPr="00A15988" w:rsidRDefault="00992873" w:rsidP="00A844CB"/>
    <w:p w14:paraId="3C17BB43" w14:textId="77777777" w:rsidR="00E42A1F" w:rsidRPr="00A15988" w:rsidRDefault="00A844CB" w:rsidP="00A844CB">
      <w:r w:rsidRPr="00A15988">
        <w:t>Describe the development and formalization of the management and governance approach to the partnership (e.g. approach to communication and decision making, including the establishment of management, advisory boards or other governing structures).</w:t>
      </w:r>
      <w:r w:rsidR="00E42A1F" w:rsidRPr="00A15988">
        <w:t xml:space="preserve"> </w:t>
      </w:r>
    </w:p>
    <w:p w14:paraId="7577D952" w14:textId="77777777" w:rsidR="00E42A1F" w:rsidRPr="00A15988" w:rsidRDefault="00E42A1F" w:rsidP="00A844CB"/>
    <w:p w14:paraId="11D912C8" w14:textId="77777777" w:rsidR="00A844CB" w:rsidRPr="00A15988" w:rsidRDefault="00A844CB" w:rsidP="00A844CB">
      <w:r w:rsidRPr="00A15988">
        <w:t>Have written agreements or protocols been developed pertaining to the management and governance of the formal partnership since the original application?</w:t>
      </w:r>
      <w:r w:rsidR="00742420" w:rsidRPr="00A15988">
        <w:t xml:space="preserve"> </w:t>
      </w:r>
      <w:r w:rsidR="00DD4CAA" w:rsidRPr="00A15988">
        <w:t xml:space="preserve"> Specify the</w:t>
      </w:r>
      <w:r w:rsidRPr="00A15988">
        <w:t xml:space="preserve"> type(s) of writte</w:t>
      </w:r>
      <w:r w:rsidR="001812B0" w:rsidRPr="00A15988">
        <w:t>n agreement(s) or protocol(s)</w:t>
      </w:r>
      <w:r w:rsidR="007214AB" w:rsidRPr="00A15988">
        <w:t>.  Examples include, but are not limited to:</w:t>
      </w:r>
      <w:r w:rsidR="001812B0" w:rsidRPr="00A15988">
        <w:t xml:space="preserve"> </w:t>
      </w:r>
      <w:r w:rsidR="00FC440F" w:rsidRPr="00A15988">
        <w:t>Terms of Reference</w:t>
      </w:r>
      <w:r w:rsidR="000A5502" w:rsidRPr="00A15988">
        <w:t>, Guiding</w:t>
      </w:r>
      <w:r w:rsidR="00FC440F" w:rsidRPr="00A15988">
        <w:t xml:space="preserve"> Principles, </w:t>
      </w:r>
      <w:r w:rsidRPr="00A15988">
        <w:t>Conflict Resolution Mechanisms</w:t>
      </w:r>
      <w:r w:rsidR="000A5502" w:rsidRPr="00A15988">
        <w:t>, Resource</w:t>
      </w:r>
      <w:r w:rsidRPr="00A15988">
        <w:t xml:space="preserve"> Allocation Principles</w:t>
      </w:r>
      <w:r w:rsidR="00AD0757" w:rsidRPr="00A15988">
        <w:t xml:space="preserve">, </w:t>
      </w:r>
      <w:r w:rsidR="000A5502" w:rsidRPr="00A15988">
        <w:t>and Contracts</w:t>
      </w:r>
      <w:r w:rsidR="007214AB" w:rsidRPr="00A15988">
        <w:t xml:space="preserve"> and so on. </w:t>
      </w:r>
      <w:r w:rsidR="00AD0757" w:rsidRPr="00A15988">
        <w:t>Describe</w:t>
      </w:r>
      <w:r w:rsidR="00F43C68" w:rsidRPr="00A15988">
        <w:t xml:space="preserve"> </w:t>
      </w:r>
      <w:r w:rsidR="00AD0757" w:rsidRPr="00A15988">
        <w:t>or provide a</w:t>
      </w:r>
      <w:r w:rsidR="0038302A" w:rsidRPr="00A15988">
        <w:t>n ex</w:t>
      </w:r>
      <w:r w:rsidR="00AD0757" w:rsidRPr="00A15988">
        <w:t>ample</w:t>
      </w:r>
      <w:r w:rsidR="001647BA">
        <w:t>.</w:t>
      </w:r>
    </w:p>
    <w:p w14:paraId="4FB23D06" w14:textId="77777777" w:rsidR="00A844CB" w:rsidRPr="00A15988" w:rsidRDefault="00A844CB" w:rsidP="00A844CB"/>
    <w:p w14:paraId="03DBFC21" w14:textId="77777777" w:rsidR="00A844CB" w:rsidRPr="00A15988" w:rsidRDefault="00A844CB" w:rsidP="00A844CB">
      <w:r w:rsidRPr="00A15988">
        <w:t>Describe any</w:t>
      </w:r>
      <w:r w:rsidR="00BF3AC5" w:rsidRPr="00A15988">
        <w:t xml:space="preserve"> successes </w:t>
      </w:r>
      <w:r w:rsidR="00A613A8" w:rsidRPr="00A15988">
        <w:t>or</w:t>
      </w:r>
      <w:r w:rsidRPr="00A15988">
        <w:t xml:space="preserve"> challenges</w:t>
      </w:r>
      <w:r w:rsidR="000A5502">
        <w:t xml:space="preserve"> </w:t>
      </w:r>
      <w:r w:rsidR="00A613A8" w:rsidRPr="00A15988">
        <w:t>related</w:t>
      </w:r>
      <w:r w:rsidR="001C6E49" w:rsidRPr="00A15988">
        <w:t xml:space="preserve"> to the </w:t>
      </w:r>
      <w:r w:rsidR="000A5502" w:rsidRPr="00A15988">
        <w:t>Partnership (</w:t>
      </w:r>
      <w:r w:rsidR="00A613A8" w:rsidRPr="00A15988">
        <w:t xml:space="preserve">e.g., </w:t>
      </w:r>
      <w:r w:rsidRPr="00A15988">
        <w:t>funding delivery, managing ethics review, team building, management structure, personnel, etc.)</w:t>
      </w:r>
      <w:r w:rsidR="00A613A8" w:rsidRPr="00A15988">
        <w:t xml:space="preserve">, and how </w:t>
      </w:r>
      <w:r w:rsidR="000A5502" w:rsidRPr="00A15988">
        <w:t>the members</w:t>
      </w:r>
      <w:r w:rsidR="00A613A8" w:rsidRPr="00A15988">
        <w:t xml:space="preserve"> </w:t>
      </w:r>
      <w:r w:rsidRPr="00A15988">
        <w:t>Partnership</w:t>
      </w:r>
      <w:r w:rsidR="001C6E49" w:rsidRPr="00A15988">
        <w:t xml:space="preserve"> </w:t>
      </w:r>
      <w:r w:rsidRPr="00A15988">
        <w:t>addresses these challenges.</w:t>
      </w:r>
    </w:p>
    <w:p w14:paraId="29643583" w14:textId="77777777" w:rsidR="008A2CAB" w:rsidRDefault="008A2CAB" w:rsidP="008A2CAB"/>
    <w:p w14:paraId="0465ACEC" w14:textId="77777777" w:rsidR="00DA3703" w:rsidRPr="00C255C9" w:rsidRDefault="00DA3703" w:rsidP="008A2CAB"/>
    <w:p w14:paraId="4BA79467" w14:textId="77777777" w:rsidR="0056722F" w:rsidRPr="00A15988" w:rsidRDefault="002E3B45" w:rsidP="0056722F">
      <w:pPr>
        <w:ind w:left="240" w:hanging="240"/>
      </w:pPr>
      <w:r w:rsidRPr="00A15988">
        <w:rPr>
          <w:b/>
        </w:rPr>
        <w:t>2</w:t>
      </w:r>
      <w:r w:rsidR="00272D12" w:rsidRPr="00A15988">
        <w:rPr>
          <w:b/>
        </w:rPr>
        <w:t xml:space="preserve">.   </w:t>
      </w:r>
      <w:r w:rsidR="0025675F" w:rsidRPr="00A15988">
        <w:rPr>
          <w:b/>
        </w:rPr>
        <w:t xml:space="preserve">Participation and </w:t>
      </w:r>
      <w:r w:rsidR="00272D12" w:rsidRPr="00A15988">
        <w:rPr>
          <w:b/>
        </w:rPr>
        <w:t>Training</w:t>
      </w:r>
      <w:r w:rsidR="002E7E5A" w:rsidRPr="00A15988">
        <w:rPr>
          <w:b/>
        </w:rPr>
        <w:t xml:space="preserve"> </w:t>
      </w:r>
      <w:r w:rsidR="0025675F" w:rsidRPr="00A15988">
        <w:rPr>
          <w:b/>
        </w:rPr>
        <w:t>of</w:t>
      </w:r>
      <w:r w:rsidR="002E7E5A" w:rsidRPr="00A15988">
        <w:rPr>
          <w:b/>
        </w:rPr>
        <w:t xml:space="preserve"> </w:t>
      </w:r>
      <w:r w:rsidR="00271E67" w:rsidRPr="00A15988">
        <w:rPr>
          <w:b/>
        </w:rPr>
        <w:t xml:space="preserve">Research and / or </w:t>
      </w:r>
      <w:r w:rsidR="00272D12" w:rsidRPr="00A15988">
        <w:rPr>
          <w:b/>
        </w:rPr>
        <w:t>Support Staff</w:t>
      </w:r>
    </w:p>
    <w:p w14:paraId="76F515DF" w14:textId="77777777" w:rsidR="00272D12" w:rsidRPr="00A15988" w:rsidRDefault="00272D12" w:rsidP="00272D12"/>
    <w:p w14:paraId="3354FFC7" w14:textId="77777777" w:rsidR="0056722F" w:rsidRPr="00A15988" w:rsidRDefault="002E7E5A" w:rsidP="000000D8">
      <w:r w:rsidRPr="00A15988">
        <w:t xml:space="preserve">Describe progress made to date in establishing the training and/or development </w:t>
      </w:r>
      <w:r w:rsidR="000A5502" w:rsidRPr="00A15988">
        <w:t>of research</w:t>
      </w:r>
      <w:r w:rsidR="00271E67" w:rsidRPr="00A15988">
        <w:t xml:space="preserve"> or </w:t>
      </w:r>
      <w:r w:rsidR="00290BD8" w:rsidRPr="00A15988">
        <w:t>support staff.</w:t>
      </w:r>
      <w:r w:rsidRPr="00A15988">
        <w:t xml:space="preserve"> </w:t>
      </w:r>
      <w:r w:rsidR="0056722F" w:rsidRPr="00A15988">
        <w:t>Explain the expected degree of participation of the research staff (students,</w:t>
      </w:r>
      <w:r w:rsidR="001024C1" w:rsidRPr="00A15988">
        <w:t xml:space="preserve"> specialists,</w:t>
      </w:r>
      <w:r w:rsidR="0056722F" w:rsidRPr="00A15988">
        <w:t xml:space="preserve"> partners, others) in the Partnership, including an explanation of the extent of involvement as well as the range or diversity of available opportunities </w:t>
      </w:r>
      <w:r w:rsidR="002E3B45" w:rsidRPr="00A15988">
        <w:t xml:space="preserve">to </w:t>
      </w:r>
      <w:r w:rsidR="000A5502" w:rsidRPr="00A15988">
        <w:t>build knowledge</w:t>
      </w:r>
      <w:r w:rsidR="0056722F" w:rsidRPr="00A15988">
        <w:t xml:space="preserve">, expertise and research skills. As appropriate, provide examples and explain how these skills will be demonstrated. </w:t>
      </w:r>
    </w:p>
    <w:p w14:paraId="5EE54132" w14:textId="77777777" w:rsidR="0056722F" w:rsidRPr="00A15988" w:rsidRDefault="0056722F" w:rsidP="0056722F"/>
    <w:p w14:paraId="1C02F515" w14:textId="77777777" w:rsidR="00DC6B72" w:rsidRPr="00A15988" w:rsidRDefault="0056722F" w:rsidP="0056722F">
      <w:r w:rsidRPr="00A15988">
        <w:t xml:space="preserve">Describe any planned or actual advanced training, seminars, knowledge mobilization and integration streams, etc., that will be or are offered as a result of Partnership activities. In particular, please explain the Partnership’s roles and contributions to these opportunities. </w:t>
      </w:r>
    </w:p>
    <w:p w14:paraId="3880D8E8" w14:textId="77777777" w:rsidR="00F4481F" w:rsidRDefault="0056722F" w:rsidP="0056722F">
      <w:r w:rsidRPr="00A15988">
        <w:t xml:space="preserve"> </w:t>
      </w:r>
    </w:p>
    <w:p w14:paraId="420E118D" w14:textId="77777777" w:rsidR="006D1F06" w:rsidRDefault="006D1F06" w:rsidP="0056722F"/>
    <w:p w14:paraId="30C41CD3" w14:textId="77777777" w:rsidR="006D1F06" w:rsidRDefault="006D1F06" w:rsidP="0056722F"/>
    <w:p w14:paraId="6E9292E1" w14:textId="77777777" w:rsidR="00DA3703" w:rsidRPr="00A15988" w:rsidRDefault="00DA3703" w:rsidP="0056722F"/>
    <w:p w14:paraId="0819C5D7" w14:textId="77777777" w:rsidR="00DC6B72" w:rsidRPr="00A15988" w:rsidRDefault="002E3B45" w:rsidP="0056722F">
      <w:pPr>
        <w:rPr>
          <w:b/>
        </w:rPr>
      </w:pPr>
      <w:r w:rsidRPr="00C255C9">
        <w:rPr>
          <w:b/>
        </w:rPr>
        <w:t>3</w:t>
      </w:r>
      <w:r w:rsidR="00DC6B72" w:rsidRPr="00A15988">
        <w:rPr>
          <w:b/>
        </w:rPr>
        <w:t xml:space="preserve">.  Organization </w:t>
      </w:r>
      <w:r w:rsidR="000A5502" w:rsidRPr="00A15988">
        <w:rPr>
          <w:b/>
        </w:rPr>
        <w:t>of Activities and</w:t>
      </w:r>
      <w:r w:rsidR="00DC6B72" w:rsidRPr="00A15988">
        <w:rPr>
          <w:b/>
        </w:rPr>
        <w:t xml:space="preserve"> Contributions</w:t>
      </w:r>
    </w:p>
    <w:p w14:paraId="5FC78592" w14:textId="77777777" w:rsidR="0066056C" w:rsidRPr="00A15988" w:rsidRDefault="0066056C" w:rsidP="0066056C"/>
    <w:p w14:paraId="045C2249" w14:textId="77777777" w:rsidR="0066056C" w:rsidRPr="00A15988" w:rsidRDefault="0066056C" w:rsidP="0066056C">
      <w:r w:rsidRPr="00A15988">
        <w:t>Has the combination of SSHRC funds and the cash and/or in-kind contributions from Partners been sufficient to meet the objectives for this stage of the project?</w:t>
      </w:r>
      <w:r w:rsidRPr="00A15988" w:rsidDel="00E53F16">
        <w:t xml:space="preserve"> </w:t>
      </w:r>
    </w:p>
    <w:p w14:paraId="5D9C01BD" w14:textId="77777777" w:rsidR="0066056C" w:rsidRPr="00A15988" w:rsidRDefault="0066056C" w:rsidP="0066056C"/>
    <w:p w14:paraId="44FBAAD8" w14:textId="77777777" w:rsidR="0066056C" w:rsidRPr="00A15988" w:rsidRDefault="0066056C" w:rsidP="0066056C">
      <w:r w:rsidRPr="00A15988">
        <w:t>Are the original plans for partner contributions likely to be sufficient to allow the project to attain its objectives?  If more resources seem likely to be required, describe any plans or actions being undertaken to obtain additional partner contributions.</w:t>
      </w:r>
    </w:p>
    <w:p w14:paraId="05D5EBA0" w14:textId="77777777" w:rsidR="0066056C" w:rsidRPr="00A15988" w:rsidRDefault="0066056C" w:rsidP="0066056C"/>
    <w:p w14:paraId="7ABD13B7" w14:textId="77777777" w:rsidR="0066056C" w:rsidRPr="00A15988" w:rsidRDefault="00C255C9" w:rsidP="0066056C">
      <w:r w:rsidRPr="00C255C9">
        <w:rPr>
          <w:b/>
        </w:rPr>
        <w:t>4</w:t>
      </w:r>
      <w:r w:rsidR="0066056C" w:rsidRPr="00A15988">
        <w:rPr>
          <w:b/>
        </w:rPr>
        <w:t>. Knowledge Mobilization, Exchange and Dissemination of Research and Results</w:t>
      </w:r>
    </w:p>
    <w:p w14:paraId="42AA5555" w14:textId="77777777" w:rsidR="0066056C" w:rsidRPr="00A15988" w:rsidRDefault="0066056C" w:rsidP="00AB76ED">
      <w:r w:rsidRPr="00A15988">
        <w:t>If formalized, please append to this report the Partnership’s formal knowledge mobilization, exchange and dissemination plan</w:t>
      </w:r>
      <w:r w:rsidRPr="00A15988">
        <w:rPr>
          <w:b/>
        </w:rPr>
        <w:t>.  If not</w:t>
      </w:r>
      <w:r w:rsidRPr="00A15988">
        <w:t>, describe plans for the development of a formal plan, including anticipated completion date.</w:t>
      </w:r>
    </w:p>
    <w:p w14:paraId="1B986F7A" w14:textId="77777777" w:rsidR="00AB76ED" w:rsidRDefault="00AB76ED" w:rsidP="00C248EE"/>
    <w:p w14:paraId="41F96DBE" w14:textId="77777777" w:rsidR="00DA3703" w:rsidRPr="00A15988" w:rsidRDefault="00DA3703" w:rsidP="00C248EE"/>
    <w:p w14:paraId="18F3E45F" w14:textId="77777777" w:rsidR="00AB76ED" w:rsidRPr="00A15988" w:rsidRDefault="003F53FD" w:rsidP="00F62121">
      <w:pPr>
        <w:ind w:left="342" w:hanging="342"/>
        <w:rPr>
          <w:b/>
        </w:rPr>
      </w:pPr>
      <w:r>
        <w:rPr>
          <w:b/>
        </w:rPr>
        <w:t>5</w:t>
      </w:r>
      <w:r w:rsidR="00AB76ED" w:rsidRPr="00C255C9">
        <w:rPr>
          <w:b/>
        </w:rPr>
        <w:t>. Performance Measurement and Evaluation</w:t>
      </w:r>
    </w:p>
    <w:p w14:paraId="5F8CDBE3" w14:textId="77777777" w:rsidR="00F62121" w:rsidRPr="00A15988" w:rsidRDefault="00AB76ED" w:rsidP="00AB76ED">
      <w:r w:rsidRPr="00A15988">
        <w:t xml:space="preserve"> </w:t>
      </w:r>
      <w:r w:rsidR="00F62121" w:rsidRPr="00A15988">
        <w:t>Describe the plans, indicators and mechanisms you expect to use to monitor</w:t>
      </w:r>
      <w:r w:rsidRPr="00A15988">
        <w:t xml:space="preserve"> measure and evaluate the </w:t>
      </w:r>
      <w:r w:rsidR="00F62121" w:rsidRPr="00A15988">
        <w:t>success of the Partnership in reaching the stated interim and final objectives</w:t>
      </w:r>
      <w:r w:rsidR="00F62121" w:rsidRPr="00C255C9">
        <w:t>,</w:t>
      </w:r>
      <w:r w:rsidR="00F62121" w:rsidRPr="00A15988">
        <w:t xml:space="preserve"> from the beginning through to the end of the project. In particular, address how you will assess the following areas: </w:t>
      </w:r>
    </w:p>
    <w:p w14:paraId="39DC8954" w14:textId="77777777" w:rsidR="00F62121" w:rsidRPr="00A15988" w:rsidRDefault="00F62121" w:rsidP="00F62121">
      <w:pPr>
        <w:numPr>
          <w:ilvl w:val="0"/>
          <w:numId w:val="4"/>
        </w:numPr>
      </w:pPr>
      <w:r w:rsidRPr="00A15988">
        <w:t>overall effectiveness of the chosen Partnership approach  (see examples  in funding opportunity description);</w:t>
      </w:r>
    </w:p>
    <w:p w14:paraId="5C8D2AA3" w14:textId="77777777" w:rsidR="00F62121" w:rsidRPr="00A15988" w:rsidRDefault="00F62121" w:rsidP="00F62121">
      <w:pPr>
        <w:numPr>
          <w:ilvl w:val="0"/>
          <w:numId w:val="4"/>
        </w:numPr>
      </w:pPr>
      <w:r w:rsidRPr="00A15988">
        <w:t>planned</w:t>
      </w:r>
      <w:r w:rsidR="00171AFE" w:rsidRPr="00A15988">
        <w:t xml:space="preserve"> </w:t>
      </w:r>
      <w:r w:rsidR="00D0497C" w:rsidRPr="00A15988">
        <w:t>activities</w:t>
      </w:r>
      <w:r w:rsidRPr="00A15988">
        <w:t xml:space="preserve">, including individual projects and their expected deliverables as well as suitability and significance of the </w:t>
      </w:r>
      <w:r w:rsidR="00D0497C" w:rsidRPr="00A15988">
        <w:t xml:space="preserve">activities </w:t>
      </w:r>
      <w:r w:rsidRPr="00A15988">
        <w:t xml:space="preserve">conducted; </w:t>
      </w:r>
    </w:p>
    <w:p w14:paraId="2EA9A83A" w14:textId="77777777" w:rsidR="00F62121" w:rsidRPr="00A15988" w:rsidRDefault="00F62121" w:rsidP="00F62121">
      <w:pPr>
        <w:numPr>
          <w:ilvl w:val="0"/>
          <w:numId w:val="4"/>
        </w:numPr>
      </w:pPr>
      <w:r w:rsidRPr="00A15988">
        <w:t>level of participation of the Partnership team (researchers, partners, students, etc.) in the research project; and,</w:t>
      </w:r>
    </w:p>
    <w:p w14:paraId="3DA779F5" w14:textId="77777777" w:rsidR="00F62121" w:rsidRPr="00A15988" w:rsidRDefault="00F62121" w:rsidP="00F62121">
      <w:pPr>
        <w:numPr>
          <w:ilvl w:val="0"/>
          <w:numId w:val="4"/>
        </w:numPr>
      </w:pPr>
      <w:r w:rsidRPr="00A15988">
        <w:t>Impact and suitability of dissemination activities for the stakeholders.</w:t>
      </w:r>
    </w:p>
    <w:p w14:paraId="5CFE9161" w14:textId="77777777" w:rsidR="00F62121" w:rsidRPr="00A15988" w:rsidRDefault="00F62121" w:rsidP="005F51D3"/>
    <w:p w14:paraId="2D1C2D3A" w14:textId="77777777" w:rsidR="0066056C" w:rsidRPr="00A15988" w:rsidRDefault="0066056C" w:rsidP="0056722F"/>
    <w:sectPr w:rsidR="0066056C" w:rsidRPr="00A15988" w:rsidSect="00B74A23">
      <w:headerReference w:type="default" r:id="rId7"/>
      <w:pgSz w:w="12240" w:h="15840" w:code="1"/>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E2F4B" w14:textId="77777777" w:rsidR="00E01C3F" w:rsidRDefault="00E01C3F" w:rsidP="00E01C3F">
      <w:r>
        <w:separator/>
      </w:r>
    </w:p>
  </w:endnote>
  <w:endnote w:type="continuationSeparator" w:id="0">
    <w:p w14:paraId="5405E42B" w14:textId="77777777" w:rsidR="00E01C3F" w:rsidRDefault="00E01C3F" w:rsidP="00E0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DE129" w14:textId="77777777" w:rsidR="00E01C3F" w:rsidRDefault="00E01C3F" w:rsidP="00E01C3F">
      <w:r>
        <w:separator/>
      </w:r>
    </w:p>
  </w:footnote>
  <w:footnote w:type="continuationSeparator" w:id="0">
    <w:p w14:paraId="6182E1E2" w14:textId="77777777" w:rsidR="00E01C3F" w:rsidRDefault="00E01C3F" w:rsidP="00E01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17EB" w14:textId="18738923" w:rsidR="006F3906" w:rsidRDefault="00AC5EFB" w:rsidP="001870BD">
    <w:pPr>
      <w:pStyle w:val="Header"/>
      <w:ind w:hanging="1800"/>
    </w:pPr>
    <w:r>
      <w:rPr>
        <w:noProof/>
        <w:lang w:eastAsia="en-CA"/>
      </w:rPr>
      <w:drawing>
        <wp:inline distT="0" distB="0" distL="0" distR="0" wp14:anchorId="1FDC1738" wp14:editId="2643F750">
          <wp:extent cx="7781925" cy="361950"/>
          <wp:effectExtent l="0" t="0" r="9525" b="0"/>
          <wp:docPr id="1" name="Picture 1" descr="SSHRC_Mos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RC_Mosa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361950"/>
                  </a:xfrm>
                  <a:prstGeom prst="rect">
                    <a:avLst/>
                  </a:prstGeom>
                  <a:noFill/>
                  <a:ln>
                    <a:noFill/>
                  </a:ln>
                </pic:spPr>
              </pic:pic>
            </a:graphicData>
          </a:graphic>
        </wp:inline>
      </w:drawing>
    </w:r>
  </w:p>
  <w:p w14:paraId="52F2EC54" w14:textId="77777777" w:rsidR="006F3906" w:rsidRDefault="006F3906" w:rsidP="001870BD">
    <w:pPr>
      <w:pStyle w:val="Header"/>
      <w:ind w:hanging="1800"/>
    </w:pPr>
  </w:p>
  <w:p w14:paraId="1926C4AC" w14:textId="6045233C" w:rsidR="001870BD" w:rsidRDefault="00AC5EFB" w:rsidP="006F3906">
    <w:pPr>
      <w:pStyle w:val="Header"/>
    </w:pPr>
    <w:r>
      <w:rPr>
        <w:noProof/>
        <w:lang w:eastAsia="en-CA"/>
      </w:rPr>
      <w:drawing>
        <wp:inline distT="0" distB="0" distL="0" distR="0" wp14:anchorId="6581D5C1" wp14:editId="016379D2">
          <wp:extent cx="1943100" cy="171450"/>
          <wp:effectExtent l="0" t="0" r="0" b="0"/>
          <wp:docPr id="2" name="Picture 2" descr="SSHRC_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RC_Br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171450"/>
                  </a:xfrm>
                  <a:prstGeom prst="rect">
                    <a:avLst/>
                  </a:prstGeom>
                  <a:noFill/>
                  <a:ln>
                    <a:noFill/>
                  </a:ln>
                </pic:spPr>
              </pic:pic>
            </a:graphicData>
          </a:graphic>
        </wp:inline>
      </w:drawing>
    </w:r>
  </w:p>
  <w:p w14:paraId="75632158" w14:textId="77777777" w:rsidR="00E01C3F" w:rsidRDefault="00E01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50A42"/>
    <w:multiLevelType w:val="hybridMultilevel"/>
    <w:tmpl w:val="783E6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B615D3"/>
    <w:multiLevelType w:val="multilevel"/>
    <w:tmpl w:val="0C9C2BF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3DA3AD1"/>
    <w:multiLevelType w:val="multilevel"/>
    <w:tmpl w:val="336042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7084D3F"/>
    <w:multiLevelType w:val="hybridMultilevel"/>
    <w:tmpl w:val="5EE61E80"/>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4">
    <w:nsid w:val="77A54538"/>
    <w:multiLevelType w:val="multilevel"/>
    <w:tmpl w:val="5A3072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AB"/>
    <w:rsid w:val="000000D8"/>
    <w:rsid w:val="00001AC6"/>
    <w:rsid w:val="0000743D"/>
    <w:rsid w:val="00020982"/>
    <w:rsid w:val="000239F5"/>
    <w:rsid w:val="00026DD6"/>
    <w:rsid w:val="00033DB4"/>
    <w:rsid w:val="00036BF6"/>
    <w:rsid w:val="0004096A"/>
    <w:rsid w:val="000552CD"/>
    <w:rsid w:val="00057F5E"/>
    <w:rsid w:val="000609E9"/>
    <w:rsid w:val="00062031"/>
    <w:rsid w:val="00062C00"/>
    <w:rsid w:val="00066822"/>
    <w:rsid w:val="00067CC8"/>
    <w:rsid w:val="00073716"/>
    <w:rsid w:val="00074926"/>
    <w:rsid w:val="00082FF2"/>
    <w:rsid w:val="00083B58"/>
    <w:rsid w:val="00085C04"/>
    <w:rsid w:val="00087E8A"/>
    <w:rsid w:val="00094A3B"/>
    <w:rsid w:val="00094B3D"/>
    <w:rsid w:val="000957AA"/>
    <w:rsid w:val="00095973"/>
    <w:rsid w:val="000A2ED1"/>
    <w:rsid w:val="000A5502"/>
    <w:rsid w:val="000B55DA"/>
    <w:rsid w:val="000B6586"/>
    <w:rsid w:val="000C0DF5"/>
    <w:rsid w:val="000C7B14"/>
    <w:rsid w:val="000C7DF2"/>
    <w:rsid w:val="000D17E1"/>
    <w:rsid w:val="000D33BB"/>
    <w:rsid w:val="000D53F1"/>
    <w:rsid w:val="000E3888"/>
    <w:rsid w:val="000E44EA"/>
    <w:rsid w:val="000F133D"/>
    <w:rsid w:val="000F2A1C"/>
    <w:rsid w:val="000F4BF3"/>
    <w:rsid w:val="000F5C39"/>
    <w:rsid w:val="000F666F"/>
    <w:rsid w:val="000F7A06"/>
    <w:rsid w:val="00100658"/>
    <w:rsid w:val="001024C1"/>
    <w:rsid w:val="00105E33"/>
    <w:rsid w:val="001065A2"/>
    <w:rsid w:val="0011250E"/>
    <w:rsid w:val="00112803"/>
    <w:rsid w:val="001146A3"/>
    <w:rsid w:val="0011627B"/>
    <w:rsid w:val="00117840"/>
    <w:rsid w:val="0012047A"/>
    <w:rsid w:val="00123952"/>
    <w:rsid w:val="001241E5"/>
    <w:rsid w:val="00130FB9"/>
    <w:rsid w:val="00132EAA"/>
    <w:rsid w:val="001347CF"/>
    <w:rsid w:val="00136CB1"/>
    <w:rsid w:val="00145252"/>
    <w:rsid w:val="0015121A"/>
    <w:rsid w:val="00151528"/>
    <w:rsid w:val="001548A0"/>
    <w:rsid w:val="00156846"/>
    <w:rsid w:val="0015719B"/>
    <w:rsid w:val="001647BA"/>
    <w:rsid w:val="00165D25"/>
    <w:rsid w:val="00166EE7"/>
    <w:rsid w:val="00171AFE"/>
    <w:rsid w:val="00175D9F"/>
    <w:rsid w:val="00176C89"/>
    <w:rsid w:val="001812B0"/>
    <w:rsid w:val="001835A1"/>
    <w:rsid w:val="001870BD"/>
    <w:rsid w:val="001916BA"/>
    <w:rsid w:val="001A335C"/>
    <w:rsid w:val="001A516A"/>
    <w:rsid w:val="001A7628"/>
    <w:rsid w:val="001B1847"/>
    <w:rsid w:val="001B1E4A"/>
    <w:rsid w:val="001B364E"/>
    <w:rsid w:val="001B600E"/>
    <w:rsid w:val="001B67BB"/>
    <w:rsid w:val="001C18F7"/>
    <w:rsid w:val="001C33B5"/>
    <w:rsid w:val="001C34AF"/>
    <w:rsid w:val="001C5FD4"/>
    <w:rsid w:val="001C6E49"/>
    <w:rsid w:val="001D268A"/>
    <w:rsid w:val="001D4685"/>
    <w:rsid w:val="001D682B"/>
    <w:rsid w:val="001D7098"/>
    <w:rsid w:val="001E0198"/>
    <w:rsid w:val="001E7F60"/>
    <w:rsid w:val="001F146C"/>
    <w:rsid w:val="001F178E"/>
    <w:rsid w:val="001F5170"/>
    <w:rsid w:val="001F6F68"/>
    <w:rsid w:val="002023FC"/>
    <w:rsid w:val="002119AA"/>
    <w:rsid w:val="00213358"/>
    <w:rsid w:val="00214B6B"/>
    <w:rsid w:val="00216F42"/>
    <w:rsid w:val="002208EB"/>
    <w:rsid w:val="002226F2"/>
    <w:rsid w:val="00224BE7"/>
    <w:rsid w:val="00226EDE"/>
    <w:rsid w:val="00227F10"/>
    <w:rsid w:val="002324BA"/>
    <w:rsid w:val="002337D3"/>
    <w:rsid w:val="00237307"/>
    <w:rsid w:val="002449A7"/>
    <w:rsid w:val="00247463"/>
    <w:rsid w:val="00251E10"/>
    <w:rsid w:val="00252435"/>
    <w:rsid w:val="00253663"/>
    <w:rsid w:val="0025675F"/>
    <w:rsid w:val="00262C01"/>
    <w:rsid w:val="00262D26"/>
    <w:rsid w:val="00264BA0"/>
    <w:rsid w:val="00264BEB"/>
    <w:rsid w:val="00265BF2"/>
    <w:rsid w:val="00266091"/>
    <w:rsid w:val="00267793"/>
    <w:rsid w:val="00271470"/>
    <w:rsid w:val="00271E67"/>
    <w:rsid w:val="002720F3"/>
    <w:rsid w:val="00272D12"/>
    <w:rsid w:val="00282DC6"/>
    <w:rsid w:val="00283C37"/>
    <w:rsid w:val="002842D6"/>
    <w:rsid w:val="00284D66"/>
    <w:rsid w:val="00290BD8"/>
    <w:rsid w:val="00293CF4"/>
    <w:rsid w:val="002969F8"/>
    <w:rsid w:val="002A1713"/>
    <w:rsid w:val="002A25BA"/>
    <w:rsid w:val="002A4899"/>
    <w:rsid w:val="002A5EA8"/>
    <w:rsid w:val="002A76FC"/>
    <w:rsid w:val="002A7C49"/>
    <w:rsid w:val="002B0B1B"/>
    <w:rsid w:val="002B6576"/>
    <w:rsid w:val="002C20BC"/>
    <w:rsid w:val="002C7335"/>
    <w:rsid w:val="002D0D9B"/>
    <w:rsid w:val="002D6A6F"/>
    <w:rsid w:val="002E11D2"/>
    <w:rsid w:val="002E3445"/>
    <w:rsid w:val="002E3B45"/>
    <w:rsid w:val="002E3DF4"/>
    <w:rsid w:val="002E685D"/>
    <w:rsid w:val="002E7B40"/>
    <w:rsid w:val="002E7E5A"/>
    <w:rsid w:val="002F189D"/>
    <w:rsid w:val="002F2985"/>
    <w:rsid w:val="002F4C13"/>
    <w:rsid w:val="002F4F7F"/>
    <w:rsid w:val="00301422"/>
    <w:rsid w:val="00301EB4"/>
    <w:rsid w:val="00302677"/>
    <w:rsid w:val="003142E8"/>
    <w:rsid w:val="00316360"/>
    <w:rsid w:val="0032150E"/>
    <w:rsid w:val="0032209A"/>
    <w:rsid w:val="00322EFD"/>
    <w:rsid w:val="00323110"/>
    <w:rsid w:val="003232B5"/>
    <w:rsid w:val="00323F57"/>
    <w:rsid w:val="00332079"/>
    <w:rsid w:val="00345393"/>
    <w:rsid w:val="003461B5"/>
    <w:rsid w:val="003533F1"/>
    <w:rsid w:val="00355DB6"/>
    <w:rsid w:val="00360C90"/>
    <w:rsid w:val="00362111"/>
    <w:rsid w:val="0036434C"/>
    <w:rsid w:val="0036571C"/>
    <w:rsid w:val="00367996"/>
    <w:rsid w:val="0037280C"/>
    <w:rsid w:val="003731B3"/>
    <w:rsid w:val="0037353A"/>
    <w:rsid w:val="00381443"/>
    <w:rsid w:val="00381B83"/>
    <w:rsid w:val="0038302A"/>
    <w:rsid w:val="00384F72"/>
    <w:rsid w:val="00385D79"/>
    <w:rsid w:val="003905A7"/>
    <w:rsid w:val="00395B57"/>
    <w:rsid w:val="0039681D"/>
    <w:rsid w:val="00397278"/>
    <w:rsid w:val="0039793C"/>
    <w:rsid w:val="003A0A8E"/>
    <w:rsid w:val="003A1209"/>
    <w:rsid w:val="003A7326"/>
    <w:rsid w:val="003B1966"/>
    <w:rsid w:val="003C5034"/>
    <w:rsid w:val="003C5A0E"/>
    <w:rsid w:val="003C5DE0"/>
    <w:rsid w:val="003D52F0"/>
    <w:rsid w:val="003E28D4"/>
    <w:rsid w:val="003E4413"/>
    <w:rsid w:val="003E5C0B"/>
    <w:rsid w:val="003E7B38"/>
    <w:rsid w:val="003F22BB"/>
    <w:rsid w:val="003F53FD"/>
    <w:rsid w:val="0040074A"/>
    <w:rsid w:val="00404C35"/>
    <w:rsid w:val="00407E0E"/>
    <w:rsid w:val="00415493"/>
    <w:rsid w:val="00420CB6"/>
    <w:rsid w:val="00431114"/>
    <w:rsid w:val="00435551"/>
    <w:rsid w:val="0043633B"/>
    <w:rsid w:val="00437CCB"/>
    <w:rsid w:val="00437D46"/>
    <w:rsid w:val="004421EB"/>
    <w:rsid w:val="004464C2"/>
    <w:rsid w:val="00447B1E"/>
    <w:rsid w:val="00453B72"/>
    <w:rsid w:val="00456DAF"/>
    <w:rsid w:val="00466E59"/>
    <w:rsid w:val="0046743A"/>
    <w:rsid w:val="004710DE"/>
    <w:rsid w:val="0047291F"/>
    <w:rsid w:val="00474818"/>
    <w:rsid w:val="0047781B"/>
    <w:rsid w:val="00477F12"/>
    <w:rsid w:val="004904BB"/>
    <w:rsid w:val="004917B7"/>
    <w:rsid w:val="00492910"/>
    <w:rsid w:val="00496201"/>
    <w:rsid w:val="00496BC3"/>
    <w:rsid w:val="00497211"/>
    <w:rsid w:val="00497F22"/>
    <w:rsid w:val="004A11D5"/>
    <w:rsid w:val="004A1745"/>
    <w:rsid w:val="004A2196"/>
    <w:rsid w:val="004A24A0"/>
    <w:rsid w:val="004A640D"/>
    <w:rsid w:val="004A6FA7"/>
    <w:rsid w:val="004B2068"/>
    <w:rsid w:val="004B358A"/>
    <w:rsid w:val="004C36D3"/>
    <w:rsid w:val="004C5958"/>
    <w:rsid w:val="004C6A4A"/>
    <w:rsid w:val="004C73FB"/>
    <w:rsid w:val="004C7968"/>
    <w:rsid w:val="004D239D"/>
    <w:rsid w:val="004D4420"/>
    <w:rsid w:val="004D53A0"/>
    <w:rsid w:val="004D657D"/>
    <w:rsid w:val="004D65C7"/>
    <w:rsid w:val="004E1B0B"/>
    <w:rsid w:val="004E1B95"/>
    <w:rsid w:val="004F2818"/>
    <w:rsid w:val="004F3C32"/>
    <w:rsid w:val="004F5BBD"/>
    <w:rsid w:val="00500B07"/>
    <w:rsid w:val="00502027"/>
    <w:rsid w:val="005023F9"/>
    <w:rsid w:val="00503CF6"/>
    <w:rsid w:val="00504368"/>
    <w:rsid w:val="005051C4"/>
    <w:rsid w:val="00507252"/>
    <w:rsid w:val="00507C42"/>
    <w:rsid w:val="005108FF"/>
    <w:rsid w:val="00512EE0"/>
    <w:rsid w:val="00515195"/>
    <w:rsid w:val="0051568A"/>
    <w:rsid w:val="0053410D"/>
    <w:rsid w:val="00537203"/>
    <w:rsid w:val="00544596"/>
    <w:rsid w:val="005452A6"/>
    <w:rsid w:val="00546DE7"/>
    <w:rsid w:val="00550747"/>
    <w:rsid w:val="0055267C"/>
    <w:rsid w:val="00552EE4"/>
    <w:rsid w:val="00554B22"/>
    <w:rsid w:val="00561528"/>
    <w:rsid w:val="005618F7"/>
    <w:rsid w:val="00562F77"/>
    <w:rsid w:val="00564D4E"/>
    <w:rsid w:val="0056722F"/>
    <w:rsid w:val="005720F2"/>
    <w:rsid w:val="00573800"/>
    <w:rsid w:val="005739AF"/>
    <w:rsid w:val="00574631"/>
    <w:rsid w:val="00576975"/>
    <w:rsid w:val="00580111"/>
    <w:rsid w:val="0058219D"/>
    <w:rsid w:val="0058222B"/>
    <w:rsid w:val="0058550C"/>
    <w:rsid w:val="00591015"/>
    <w:rsid w:val="005968D4"/>
    <w:rsid w:val="005A214C"/>
    <w:rsid w:val="005C357A"/>
    <w:rsid w:val="005C41DF"/>
    <w:rsid w:val="005D09AD"/>
    <w:rsid w:val="005D1A8E"/>
    <w:rsid w:val="005D5937"/>
    <w:rsid w:val="005D5D0C"/>
    <w:rsid w:val="005D7CB5"/>
    <w:rsid w:val="005E130D"/>
    <w:rsid w:val="005E1C73"/>
    <w:rsid w:val="005E749F"/>
    <w:rsid w:val="005F1510"/>
    <w:rsid w:val="005F2398"/>
    <w:rsid w:val="005F51D3"/>
    <w:rsid w:val="005F57F9"/>
    <w:rsid w:val="005F618D"/>
    <w:rsid w:val="005F6199"/>
    <w:rsid w:val="00601D94"/>
    <w:rsid w:val="0060496E"/>
    <w:rsid w:val="0061027B"/>
    <w:rsid w:val="00611A7F"/>
    <w:rsid w:val="00611F11"/>
    <w:rsid w:val="006127CB"/>
    <w:rsid w:val="00617445"/>
    <w:rsid w:val="00622725"/>
    <w:rsid w:val="006241E0"/>
    <w:rsid w:val="0062776A"/>
    <w:rsid w:val="00627D57"/>
    <w:rsid w:val="006376D6"/>
    <w:rsid w:val="00643C74"/>
    <w:rsid w:val="00646704"/>
    <w:rsid w:val="00657671"/>
    <w:rsid w:val="0066056C"/>
    <w:rsid w:val="0066292E"/>
    <w:rsid w:val="00662B29"/>
    <w:rsid w:val="0066484A"/>
    <w:rsid w:val="00664E6E"/>
    <w:rsid w:val="00665F00"/>
    <w:rsid w:val="00667A9D"/>
    <w:rsid w:val="0067273B"/>
    <w:rsid w:val="00674BBA"/>
    <w:rsid w:val="00674C2E"/>
    <w:rsid w:val="00675A54"/>
    <w:rsid w:val="00675EED"/>
    <w:rsid w:val="00677192"/>
    <w:rsid w:val="00677E78"/>
    <w:rsid w:val="00680DE8"/>
    <w:rsid w:val="006822A9"/>
    <w:rsid w:val="00683234"/>
    <w:rsid w:val="00687DCC"/>
    <w:rsid w:val="00690D38"/>
    <w:rsid w:val="00691121"/>
    <w:rsid w:val="00692D52"/>
    <w:rsid w:val="006976D5"/>
    <w:rsid w:val="00697C6B"/>
    <w:rsid w:val="006A3CA9"/>
    <w:rsid w:val="006B05EC"/>
    <w:rsid w:val="006B5BD6"/>
    <w:rsid w:val="006C4769"/>
    <w:rsid w:val="006C60E1"/>
    <w:rsid w:val="006C7262"/>
    <w:rsid w:val="006C781B"/>
    <w:rsid w:val="006D103C"/>
    <w:rsid w:val="006D1F06"/>
    <w:rsid w:val="006D2461"/>
    <w:rsid w:val="006D315C"/>
    <w:rsid w:val="006D60B3"/>
    <w:rsid w:val="006D7B13"/>
    <w:rsid w:val="006D7FC3"/>
    <w:rsid w:val="006E22F6"/>
    <w:rsid w:val="006E7C92"/>
    <w:rsid w:val="006E7CE6"/>
    <w:rsid w:val="006F3906"/>
    <w:rsid w:val="006F76C2"/>
    <w:rsid w:val="00704EE1"/>
    <w:rsid w:val="00707E44"/>
    <w:rsid w:val="00710AAF"/>
    <w:rsid w:val="00711A14"/>
    <w:rsid w:val="00713B6A"/>
    <w:rsid w:val="0071721A"/>
    <w:rsid w:val="007214AB"/>
    <w:rsid w:val="00724034"/>
    <w:rsid w:val="00724ADA"/>
    <w:rsid w:val="00724C5B"/>
    <w:rsid w:val="007267D3"/>
    <w:rsid w:val="007314B0"/>
    <w:rsid w:val="00731589"/>
    <w:rsid w:val="007315F7"/>
    <w:rsid w:val="007342FE"/>
    <w:rsid w:val="00736EE7"/>
    <w:rsid w:val="00742420"/>
    <w:rsid w:val="00746EC2"/>
    <w:rsid w:val="00751DD1"/>
    <w:rsid w:val="00752460"/>
    <w:rsid w:val="007533D3"/>
    <w:rsid w:val="00754BB1"/>
    <w:rsid w:val="007609E8"/>
    <w:rsid w:val="00766FB5"/>
    <w:rsid w:val="007673C3"/>
    <w:rsid w:val="0077137B"/>
    <w:rsid w:val="00777BA1"/>
    <w:rsid w:val="00777E69"/>
    <w:rsid w:val="0078113B"/>
    <w:rsid w:val="007828FE"/>
    <w:rsid w:val="00783682"/>
    <w:rsid w:val="0078457F"/>
    <w:rsid w:val="0078748C"/>
    <w:rsid w:val="007A052A"/>
    <w:rsid w:val="007A1856"/>
    <w:rsid w:val="007B0B5D"/>
    <w:rsid w:val="007B0DE3"/>
    <w:rsid w:val="007B3901"/>
    <w:rsid w:val="007B6CAE"/>
    <w:rsid w:val="007B7339"/>
    <w:rsid w:val="007C002A"/>
    <w:rsid w:val="007D19D3"/>
    <w:rsid w:val="007D59B0"/>
    <w:rsid w:val="007D734B"/>
    <w:rsid w:val="007E4E26"/>
    <w:rsid w:val="007E6403"/>
    <w:rsid w:val="007F2480"/>
    <w:rsid w:val="007F33D5"/>
    <w:rsid w:val="007F37A1"/>
    <w:rsid w:val="007F4EDC"/>
    <w:rsid w:val="007F521C"/>
    <w:rsid w:val="0080658C"/>
    <w:rsid w:val="00820177"/>
    <w:rsid w:val="00822354"/>
    <w:rsid w:val="0083018D"/>
    <w:rsid w:val="008316AC"/>
    <w:rsid w:val="00832E96"/>
    <w:rsid w:val="008411E4"/>
    <w:rsid w:val="008420F3"/>
    <w:rsid w:val="008436DE"/>
    <w:rsid w:val="008478E6"/>
    <w:rsid w:val="00850E9F"/>
    <w:rsid w:val="008516A6"/>
    <w:rsid w:val="008536D7"/>
    <w:rsid w:val="00857194"/>
    <w:rsid w:val="00860E71"/>
    <w:rsid w:val="00861BF9"/>
    <w:rsid w:val="00863C7F"/>
    <w:rsid w:val="00864326"/>
    <w:rsid w:val="00871481"/>
    <w:rsid w:val="0087332A"/>
    <w:rsid w:val="008748FE"/>
    <w:rsid w:val="008756EA"/>
    <w:rsid w:val="0088355D"/>
    <w:rsid w:val="00884D48"/>
    <w:rsid w:val="00886744"/>
    <w:rsid w:val="00887238"/>
    <w:rsid w:val="00887C70"/>
    <w:rsid w:val="0089148E"/>
    <w:rsid w:val="008970FB"/>
    <w:rsid w:val="008A224E"/>
    <w:rsid w:val="008A2CAB"/>
    <w:rsid w:val="008A4F84"/>
    <w:rsid w:val="008A729C"/>
    <w:rsid w:val="008B019B"/>
    <w:rsid w:val="008B1109"/>
    <w:rsid w:val="008B4194"/>
    <w:rsid w:val="008B637F"/>
    <w:rsid w:val="008B7FC5"/>
    <w:rsid w:val="008C0569"/>
    <w:rsid w:val="008C136B"/>
    <w:rsid w:val="008C3B5F"/>
    <w:rsid w:val="008C7A35"/>
    <w:rsid w:val="008C7F9B"/>
    <w:rsid w:val="008D5877"/>
    <w:rsid w:val="008D5D0A"/>
    <w:rsid w:val="008D7054"/>
    <w:rsid w:val="008E1266"/>
    <w:rsid w:val="008E1E5B"/>
    <w:rsid w:val="008E7FCE"/>
    <w:rsid w:val="008F0AAE"/>
    <w:rsid w:val="009001BB"/>
    <w:rsid w:val="00900ACE"/>
    <w:rsid w:val="009020AB"/>
    <w:rsid w:val="0090239C"/>
    <w:rsid w:val="0090358F"/>
    <w:rsid w:val="0090460B"/>
    <w:rsid w:val="009048D2"/>
    <w:rsid w:val="00910365"/>
    <w:rsid w:val="00923F14"/>
    <w:rsid w:val="0092780F"/>
    <w:rsid w:val="0093025B"/>
    <w:rsid w:val="00931FEB"/>
    <w:rsid w:val="00943238"/>
    <w:rsid w:val="00943FCC"/>
    <w:rsid w:val="00952391"/>
    <w:rsid w:val="0095565C"/>
    <w:rsid w:val="0095620D"/>
    <w:rsid w:val="00956DAD"/>
    <w:rsid w:val="00965DF5"/>
    <w:rsid w:val="0097076D"/>
    <w:rsid w:val="0097294E"/>
    <w:rsid w:val="0097541D"/>
    <w:rsid w:val="009766EA"/>
    <w:rsid w:val="009805EB"/>
    <w:rsid w:val="00980923"/>
    <w:rsid w:val="00980ADE"/>
    <w:rsid w:val="009850DF"/>
    <w:rsid w:val="0099015E"/>
    <w:rsid w:val="009919FE"/>
    <w:rsid w:val="00992873"/>
    <w:rsid w:val="00995A12"/>
    <w:rsid w:val="0099651E"/>
    <w:rsid w:val="009A1F33"/>
    <w:rsid w:val="009A74B5"/>
    <w:rsid w:val="009B3889"/>
    <w:rsid w:val="009B5BD6"/>
    <w:rsid w:val="009B64A9"/>
    <w:rsid w:val="009C069B"/>
    <w:rsid w:val="009C0953"/>
    <w:rsid w:val="009C1983"/>
    <w:rsid w:val="009C3AC1"/>
    <w:rsid w:val="009C6483"/>
    <w:rsid w:val="009C711B"/>
    <w:rsid w:val="009C7E32"/>
    <w:rsid w:val="009D3EEE"/>
    <w:rsid w:val="009D4AF5"/>
    <w:rsid w:val="009D4C19"/>
    <w:rsid w:val="009E0F15"/>
    <w:rsid w:val="009E1C08"/>
    <w:rsid w:val="009E23B4"/>
    <w:rsid w:val="009E3E93"/>
    <w:rsid w:val="009E52F0"/>
    <w:rsid w:val="009E5F13"/>
    <w:rsid w:val="009F28A1"/>
    <w:rsid w:val="00A05D56"/>
    <w:rsid w:val="00A06053"/>
    <w:rsid w:val="00A06849"/>
    <w:rsid w:val="00A06D2C"/>
    <w:rsid w:val="00A0799E"/>
    <w:rsid w:val="00A12536"/>
    <w:rsid w:val="00A138C4"/>
    <w:rsid w:val="00A1563F"/>
    <w:rsid w:val="00A15988"/>
    <w:rsid w:val="00A16812"/>
    <w:rsid w:val="00A26150"/>
    <w:rsid w:val="00A30B6A"/>
    <w:rsid w:val="00A31B34"/>
    <w:rsid w:val="00A33784"/>
    <w:rsid w:val="00A33ECF"/>
    <w:rsid w:val="00A37482"/>
    <w:rsid w:val="00A43FC6"/>
    <w:rsid w:val="00A46B7F"/>
    <w:rsid w:val="00A549FE"/>
    <w:rsid w:val="00A613A8"/>
    <w:rsid w:val="00A64FEA"/>
    <w:rsid w:val="00A70151"/>
    <w:rsid w:val="00A7032C"/>
    <w:rsid w:val="00A7098C"/>
    <w:rsid w:val="00A71CB0"/>
    <w:rsid w:val="00A72F09"/>
    <w:rsid w:val="00A76F20"/>
    <w:rsid w:val="00A81600"/>
    <w:rsid w:val="00A844CB"/>
    <w:rsid w:val="00A84609"/>
    <w:rsid w:val="00A869BE"/>
    <w:rsid w:val="00A87985"/>
    <w:rsid w:val="00A901F4"/>
    <w:rsid w:val="00A923BF"/>
    <w:rsid w:val="00A97E06"/>
    <w:rsid w:val="00AA25BF"/>
    <w:rsid w:val="00AA3B3E"/>
    <w:rsid w:val="00AA3F7D"/>
    <w:rsid w:val="00AB0979"/>
    <w:rsid w:val="00AB3511"/>
    <w:rsid w:val="00AB3D4E"/>
    <w:rsid w:val="00AB76E2"/>
    <w:rsid w:val="00AB76ED"/>
    <w:rsid w:val="00AC1DCE"/>
    <w:rsid w:val="00AC5EFB"/>
    <w:rsid w:val="00AD0757"/>
    <w:rsid w:val="00AD0981"/>
    <w:rsid w:val="00AE11AA"/>
    <w:rsid w:val="00AE1582"/>
    <w:rsid w:val="00AE3ECE"/>
    <w:rsid w:val="00AF19B7"/>
    <w:rsid w:val="00AF2D37"/>
    <w:rsid w:val="00AF3944"/>
    <w:rsid w:val="00AF5481"/>
    <w:rsid w:val="00AF7913"/>
    <w:rsid w:val="00B01196"/>
    <w:rsid w:val="00B030B3"/>
    <w:rsid w:val="00B0441D"/>
    <w:rsid w:val="00B051B7"/>
    <w:rsid w:val="00B062D2"/>
    <w:rsid w:val="00B11A16"/>
    <w:rsid w:val="00B15692"/>
    <w:rsid w:val="00B15B5B"/>
    <w:rsid w:val="00B2783E"/>
    <w:rsid w:val="00B27EDD"/>
    <w:rsid w:val="00B30CAD"/>
    <w:rsid w:val="00B325FD"/>
    <w:rsid w:val="00B33567"/>
    <w:rsid w:val="00B445F4"/>
    <w:rsid w:val="00B46564"/>
    <w:rsid w:val="00B55037"/>
    <w:rsid w:val="00B559BA"/>
    <w:rsid w:val="00B57FCC"/>
    <w:rsid w:val="00B609A2"/>
    <w:rsid w:val="00B6225F"/>
    <w:rsid w:val="00B62FD4"/>
    <w:rsid w:val="00B65571"/>
    <w:rsid w:val="00B7032B"/>
    <w:rsid w:val="00B72F69"/>
    <w:rsid w:val="00B73DA0"/>
    <w:rsid w:val="00B74489"/>
    <w:rsid w:val="00B74A23"/>
    <w:rsid w:val="00B75BA4"/>
    <w:rsid w:val="00B806C4"/>
    <w:rsid w:val="00B813B3"/>
    <w:rsid w:val="00B8170B"/>
    <w:rsid w:val="00B8275C"/>
    <w:rsid w:val="00B87A11"/>
    <w:rsid w:val="00B91ED4"/>
    <w:rsid w:val="00BA2208"/>
    <w:rsid w:val="00BA3637"/>
    <w:rsid w:val="00BA3656"/>
    <w:rsid w:val="00BB226B"/>
    <w:rsid w:val="00BB2F8D"/>
    <w:rsid w:val="00BB46CF"/>
    <w:rsid w:val="00BC37DD"/>
    <w:rsid w:val="00BC4676"/>
    <w:rsid w:val="00BD2985"/>
    <w:rsid w:val="00BD3689"/>
    <w:rsid w:val="00BD4E1D"/>
    <w:rsid w:val="00BD7A35"/>
    <w:rsid w:val="00BE0CB6"/>
    <w:rsid w:val="00BE21DD"/>
    <w:rsid w:val="00BF09E6"/>
    <w:rsid w:val="00BF3462"/>
    <w:rsid w:val="00BF3AC5"/>
    <w:rsid w:val="00BF5643"/>
    <w:rsid w:val="00C016D2"/>
    <w:rsid w:val="00C0468D"/>
    <w:rsid w:val="00C04B02"/>
    <w:rsid w:val="00C05043"/>
    <w:rsid w:val="00C07C2E"/>
    <w:rsid w:val="00C1339B"/>
    <w:rsid w:val="00C15001"/>
    <w:rsid w:val="00C22DAD"/>
    <w:rsid w:val="00C248EE"/>
    <w:rsid w:val="00C255C9"/>
    <w:rsid w:val="00C26D58"/>
    <w:rsid w:val="00C31B13"/>
    <w:rsid w:val="00C31F75"/>
    <w:rsid w:val="00C344DD"/>
    <w:rsid w:val="00C36B77"/>
    <w:rsid w:val="00C370D0"/>
    <w:rsid w:val="00C37A04"/>
    <w:rsid w:val="00C40B6E"/>
    <w:rsid w:val="00C42538"/>
    <w:rsid w:val="00C4323C"/>
    <w:rsid w:val="00C435DB"/>
    <w:rsid w:val="00C4441E"/>
    <w:rsid w:val="00C55C94"/>
    <w:rsid w:val="00C63403"/>
    <w:rsid w:val="00C6685D"/>
    <w:rsid w:val="00C76466"/>
    <w:rsid w:val="00C8002F"/>
    <w:rsid w:val="00C82585"/>
    <w:rsid w:val="00C83A61"/>
    <w:rsid w:val="00C84212"/>
    <w:rsid w:val="00C86356"/>
    <w:rsid w:val="00C8652D"/>
    <w:rsid w:val="00C8667F"/>
    <w:rsid w:val="00C91A11"/>
    <w:rsid w:val="00C91E5B"/>
    <w:rsid w:val="00C95F5C"/>
    <w:rsid w:val="00CB3051"/>
    <w:rsid w:val="00CC4624"/>
    <w:rsid w:val="00CC6D1D"/>
    <w:rsid w:val="00CE1EF2"/>
    <w:rsid w:val="00CE2C57"/>
    <w:rsid w:val="00CE41D1"/>
    <w:rsid w:val="00CE4394"/>
    <w:rsid w:val="00CF32C7"/>
    <w:rsid w:val="00CF3B9F"/>
    <w:rsid w:val="00CF4674"/>
    <w:rsid w:val="00CF47E0"/>
    <w:rsid w:val="00CF4A21"/>
    <w:rsid w:val="00CF5FA0"/>
    <w:rsid w:val="00CF6A16"/>
    <w:rsid w:val="00CF6BEE"/>
    <w:rsid w:val="00D033EA"/>
    <w:rsid w:val="00D03D45"/>
    <w:rsid w:val="00D0497C"/>
    <w:rsid w:val="00D07386"/>
    <w:rsid w:val="00D07E92"/>
    <w:rsid w:val="00D112A2"/>
    <w:rsid w:val="00D123E1"/>
    <w:rsid w:val="00D16550"/>
    <w:rsid w:val="00D20E65"/>
    <w:rsid w:val="00D21F3D"/>
    <w:rsid w:val="00D22C0F"/>
    <w:rsid w:val="00D2466E"/>
    <w:rsid w:val="00D314DD"/>
    <w:rsid w:val="00D32B1F"/>
    <w:rsid w:val="00D35D8C"/>
    <w:rsid w:val="00D41294"/>
    <w:rsid w:val="00D44E35"/>
    <w:rsid w:val="00D473CA"/>
    <w:rsid w:val="00D47F91"/>
    <w:rsid w:val="00D51E28"/>
    <w:rsid w:val="00D542D9"/>
    <w:rsid w:val="00D55E6A"/>
    <w:rsid w:val="00D571CC"/>
    <w:rsid w:val="00D577F3"/>
    <w:rsid w:val="00D6685C"/>
    <w:rsid w:val="00D70850"/>
    <w:rsid w:val="00D742DE"/>
    <w:rsid w:val="00D74E33"/>
    <w:rsid w:val="00D80B2E"/>
    <w:rsid w:val="00D83E8D"/>
    <w:rsid w:val="00D861C4"/>
    <w:rsid w:val="00D86D9D"/>
    <w:rsid w:val="00D94FDB"/>
    <w:rsid w:val="00D97235"/>
    <w:rsid w:val="00DA2DA6"/>
    <w:rsid w:val="00DA3703"/>
    <w:rsid w:val="00DA4238"/>
    <w:rsid w:val="00DA5247"/>
    <w:rsid w:val="00DA75B7"/>
    <w:rsid w:val="00DB346F"/>
    <w:rsid w:val="00DB7DA3"/>
    <w:rsid w:val="00DC06E8"/>
    <w:rsid w:val="00DC0B10"/>
    <w:rsid w:val="00DC3B07"/>
    <w:rsid w:val="00DC5D88"/>
    <w:rsid w:val="00DC6780"/>
    <w:rsid w:val="00DC6B72"/>
    <w:rsid w:val="00DD3CA0"/>
    <w:rsid w:val="00DD4CAA"/>
    <w:rsid w:val="00DD638B"/>
    <w:rsid w:val="00DD6750"/>
    <w:rsid w:val="00DE17C3"/>
    <w:rsid w:val="00DE1C1D"/>
    <w:rsid w:val="00DE2E0D"/>
    <w:rsid w:val="00DE5051"/>
    <w:rsid w:val="00DE5D75"/>
    <w:rsid w:val="00DE5EEE"/>
    <w:rsid w:val="00DF1964"/>
    <w:rsid w:val="00DF1AC0"/>
    <w:rsid w:val="00DF3CA1"/>
    <w:rsid w:val="00DF60A0"/>
    <w:rsid w:val="00DF7CFE"/>
    <w:rsid w:val="00E00898"/>
    <w:rsid w:val="00E01C3F"/>
    <w:rsid w:val="00E043F5"/>
    <w:rsid w:val="00E15478"/>
    <w:rsid w:val="00E22FEC"/>
    <w:rsid w:val="00E2366D"/>
    <w:rsid w:val="00E25959"/>
    <w:rsid w:val="00E267A1"/>
    <w:rsid w:val="00E276C6"/>
    <w:rsid w:val="00E3280C"/>
    <w:rsid w:val="00E42A1F"/>
    <w:rsid w:val="00E46318"/>
    <w:rsid w:val="00E52BD5"/>
    <w:rsid w:val="00E56C7D"/>
    <w:rsid w:val="00E63995"/>
    <w:rsid w:val="00E70619"/>
    <w:rsid w:val="00E70786"/>
    <w:rsid w:val="00E771A4"/>
    <w:rsid w:val="00E84C16"/>
    <w:rsid w:val="00E876AD"/>
    <w:rsid w:val="00E878E3"/>
    <w:rsid w:val="00E9157B"/>
    <w:rsid w:val="00E921F4"/>
    <w:rsid w:val="00E92439"/>
    <w:rsid w:val="00E9278B"/>
    <w:rsid w:val="00E95B7D"/>
    <w:rsid w:val="00EA0815"/>
    <w:rsid w:val="00EA15BC"/>
    <w:rsid w:val="00EA3666"/>
    <w:rsid w:val="00EA6319"/>
    <w:rsid w:val="00EB4E5D"/>
    <w:rsid w:val="00EB4F33"/>
    <w:rsid w:val="00EB7194"/>
    <w:rsid w:val="00EC4880"/>
    <w:rsid w:val="00EC4EE8"/>
    <w:rsid w:val="00ED05BE"/>
    <w:rsid w:val="00EE08B7"/>
    <w:rsid w:val="00EE2C7B"/>
    <w:rsid w:val="00EE5493"/>
    <w:rsid w:val="00EE5E1A"/>
    <w:rsid w:val="00EE7D83"/>
    <w:rsid w:val="00EE7F79"/>
    <w:rsid w:val="00EF5D68"/>
    <w:rsid w:val="00F01048"/>
    <w:rsid w:val="00F24B1B"/>
    <w:rsid w:val="00F25B86"/>
    <w:rsid w:val="00F25FE0"/>
    <w:rsid w:val="00F263D5"/>
    <w:rsid w:val="00F27FD9"/>
    <w:rsid w:val="00F30367"/>
    <w:rsid w:val="00F344A7"/>
    <w:rsid w:val="00F34B9D"/>
    <w:rsid w:val="00F35307"/>
    <w:rsid w:val="00F356A4"/>
    <w:rsid w:val="00F37D1E"/>
    <w:rsid w:val="00F409AE"/>
    <w:rsid w:val="00F425D8"/>
    <w:rsid w:val="00F435BF"/>
    <w:rsid w:val="00F43C68"/>
    <w:rsid w:val="00F4481F"/>
    <w:rsid w:val="00F53734"/>
    <w:rsid w:val="00F53A49"/>
    <w:rsid w:val="00F62121"/>
    <w:rsid w:val="00F71132"/>
    <w:rsid w:val="00F71C3D"/>
    <w:rsid w:val="00F7648B"/>
    <w:rsid w:val="00F76DC5"/>
    <w:rsid w:val="00F77243"/>
    <w:rsid w:val="00F77661"/>
    <w:rsid w:val="00F86309"/>
    <w:rsid w:val="00F86D07"/>
    <w:rsid w:val="00F8782D"/>
    <w:rsid w:val="00F8794E"/>
    <w:rsid w:val="00F925A7"/>
    <w:rsid w:val="00FA3DEB"/>
    <w:rsid w:val="00FB004A"/>
    <w:rsid w:val="00FC3911"/>
    <w:rsid w:val="00FC440F"/>
    <w:rsid w:val="00FC4808"/>
    <w:rsid w:val="00FC6238"/>
    <w:rsid w:val="00FD11EB"/>
    <w:rsid w:val="00FD1469"/>
    <w:rsid w:val="00FD3155"/>
    <w:rsid w:val="00FE2246"/>
    <w:rsid w:val="00FE4743"/>
    <w:rsid w:val="00FE5AFF"/>
    <w:rsid w:val="00FF487D"/>
    <w:rsid w:val="00FF7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6CA6D80B"/>
  <w15:docId w15:val="{D5CEE111-1F15-4A8D-BA46-3161ED97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7D3"/>
    <w:pPr>
      <w:ind w:left="720"/>
      <w:contextualSpacing/>
    </w:pPr>
  </w:style>
  <w:style w:type="paragraph" w:styleId="BalloonText">
    <w:name w:val="Balloon Text"/>
    <w:basedOn w:val="Normal"/>
    <w:link w:val="BalloonTextChar"/>
    <w:rsid w:val="00171AFE"/>
    <w:rPr>
      <w:rFonts w:ascii="Tahoma" w:hAnsi="Tahoma" w:cs="Tahoma"/>
      <w:sz w:val="16"/>
      <w:szCs w:val="16"/>
    </w:rPr>
  </w:style>
  <w:style w:type="character" w:customStyle="1" w:styleId="BalloonTextChar">
    <w:name w:val="Balloon Text Char"/>
    <w:basedOn w:val="DefaultParagraphFont"/>
    <w:link w:val="BalloonText"/>
    <w:rsid w:val="00171AFE"/>
    <w:rPr>
      <w:rFonts w:ascii="Tahoma" w:hAnsi="Tahoma" w:cs="Tahoma"/>
      <w:sz w:val="16"/>
      <w:szCs w:val="16"/>
      <w:lang w:eastAsia="en-US"/>
    </w:rPr>
  </w:style>
  <w:style w:type="paragraph" w:styleId="Header">
    <w:name w:val="header"/>
    <w:basedOn w:val="Normal"/>
    <w:link w:val="HeaderChar"/>
    <w:uiPriority w:val="99"/>
    <w:rsid w:val="00E01C3F"/>
    <w:pPr>
      <w:tabs>
        <w:tab w:val="center" w:pos="4680"/>
        <w:tab w:val="right" w:pos="9360"/>
      </w:tabs>
    </w:pPr>
  </w:style>
  <w:style w:type="character" w:customStyle="1" w:styleId="HeaderChar">
    <w:name w:val="Header Char"/>
    <w:basedOn w:val="DefaultParagraphFont"/>
    <w:link w:val="Header"/>
    <w:uiPriority w:val="99"/>
    <w:rsid w:val="00E01C3F"/>
    <w:rPr>
      <w:rFonts w:ascii="Trebuchet MS" w:hAnsi="Trebuchet MS" w:cs="Arial"/>
      <w:lang w:eastAsia="en-US"/>
    </w:rPr>
  </w:style>
  <w:style w:type="paragraph" w:styleId="Footer">
    <w:name w:val="footer"/>
    <w:basedOn w:val="Normal"/>
    <w:link w:val="FooterChar"/>
    <w:rsid w:val="00E01C3F"/>
    <w:pPr>
      <w:tabs>
        <w:tab w:val="center" w:pos="4680"/>
        <w:tab w:val="right" w:pos="9360"/>
      </w:tabs>
    </w:pPr>
  </w:style>
  <w:style w:type="character" w:customStyle="1" w:styleId="FooterChar">
    <w:name w:val="Footer Char"/>
    <w:basedOn w:val="DefaultParagraphFont"/>
    <w:link w:val="Footer"/>
    <w:rsid w:val="00E01C3F"/>
    <w:rPr>
      <w:rFonts w:ascii="Trebuchet MS" w:hAnsi="Trebuchet M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NSERC - SSHRC</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Critchley,Jacques (jcr) on S05499</dc:creator>
  <cp:keywords/>
  <dc:description/>
  <cp:lastModifiedBy>Amy Larin, Ms.</cp:lastModifiedBy>
  <cp:revision>2</cp:revision>
  <cp:lastPrinted>2014-05-14T13:10:00Z</cp:lastPrinted>
  <dcterms:created xsi:type="dcterms:W3CDTF">2014-05-14T13:10:00Z</dcterms:created>
  <dcterms:modified xsi:type="dcterms:W3CDTF">2014-05-14T13:10:00Z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1753072718</vt:i4>
  </property>
  <property fmtid="{D5CDD505-2E9C-101B-9397-08002B2CF9AE}" pid="3" name="_NewReviewCycle">
    <vt:lpwstr/>
  </property>
  <property fmtid="{D5CDD505-2E9C-101B-9397-08002B2CF9AE}" pid="4" name="_EmailSubject">
    <vt:lpwstr>PG Partner Contribution Form  and Milestone Report </vt:lpwstr>
  </property>
  <property fmtid="{D5CDD505-2E9C-101B-9397-08002B2CF9AE}" pid="5" name="_AuthorEmail">
    <vt:lpwstr>Jacques.Critchley@sshrc-crsh.gc.ca</vt:lpwstr>
  </property>
  <property fmtid="{D5CDD505-2E9C-101B-9397-08002B2CF9AE}" pid="6" name="_AuthorEmailDisplayName">
    <vt:lpwstr>Critchley,Jacques</vt:lpwstr>
  </property>
  <property fmtid="{D5CDD505-2E9C-101B-9397-08002B2CF9AE}" pid="7" name="_PreviousAdHocReviewCycleID">
    <vt:i4>-1221051434</vt:i4>
  </property>
  <property fmtid="{D5CDD505-2E9C-101B-9397-08002B2CF9AE}" pid="8" name="_ReviewingToolsShownOnce">
    <vt:lpwstr/>
  </property>
</Properties>
</file>