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A0F0F" w14:textId="0740C773" w:rsidR="00984CD6" w:rsidRPr="00984CD6" w:rsidRDefault="006F6FF8" w:rsidP="00984CD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GLIS 644</w:t>
      </w:r>
    </w:p>
    <w:p w14:paraId="33B06840" w14:textId="64B33BB9"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Course Lecturer in </w:t>
      </w:r>
      <w:r w:rsidR="006F6FF8">
        <w:rPr>
          <w:rFonts w:ascii="Times New Roman" w:eastAsia="Times New Roman" w:hAnsi="Times New Roman" w:cs="Times New Roman"/>
          <w:sz w:val="24"/>
          <w:szCs w:val="24"/>
          <w:lang w:eastAsia="en-CA"/>
        </w:rPr>
        <w:t>Descriptive Bibliography</w:t>
      </w:r>
    </w:p>
    <w:p w14:paraId="119C22C3" w14:textId="609FBF33" w:rsidR="00984CD6" w:rsidRPr="00984CD6" w:rsidRDefault="00490F09"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Winter </w:t>
      </w:r>
      <w:r w:rsidR="00D84D5F">
        <w:rPr>
          <w:rFonts w:ascii="Times New Roman" w:eastAsia="Times New Roman" w:hAnsi="Times New Roman" w:cs="Times New Roman"/>
          <w:sz w:val="24"/>
          <w:szCs w:val="24"/>
          <w:lang w:eastAsia="en-CA"/>
        </w:rPr>
        <w:t>2019</w:t>
      </w:r>
    </w:p>
    <w:p w14:paraId="2DEE5F91" w14:textId="57FFAEA3"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Deadline for receipt of com</w:t>
      </w:r>
      <w:r w:rsidR="00D84D5F">
        <w:rPr>
          <w:rFonts w:ascii="Times New Roman" w:eastAsia="Times New Roman" w:hAnsi="Times New Roman" w:cs="Times New Roman"/>
          <w:sz w:val="24"/>
          <w:szCs w:val="24"/>
          <w:lang w:eastAsia="en-CA"/>
        </w:rPr>
        <w:t>plete applications: October 16, 2018</w:t>
      </w:r>
    </w:p>
    <w:p w14:paraId="2CD51784" w14:textId="69059F96" w:rsid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McGill’s </w:t>
      </w:r>
      <w:r>
        <w:rPr>
          <w:rFonts w:ascii="Times New Roman" w:eastAsia="Times New Roman" w:hAnsi="Times New Roman" w:cs="Times New Roman"/>
          <w:sz w:val="24"/>
          <w:szCs w:val="24"/>
          <w:lang w:eastAsia="en-CA"/>
        </w:rPr>
        <w:t>School of Information Studies Master’s</w:t>
      </w:r>
      <w:r w:rsidRPr="00984CD6">
        <w:rPr>
          <w:rFonts w:ascii="Times New Roman" w:eastAsia="Times New Roman" w:hAnsi="Times New Roman" w:cs="Times New Roman"/>
          <w:sz w:val="24"/>
          <w:szCs w:val="24"/>
          <w:lang w:eastAsia="en-CA"/>
        </w:rPr>
        <w:t xml:space="preserve"> program </w:t>
      </w:r>
      <w:r w:rsidR="008B2BA4">
        <w:rPr>
          <w:rFonts w:ascii="Times New Roman" w:eastAsia="Times New Roman" w:hAnsi="Times New Roman" w:cs="Times New Roman"/>
          <w:sz w:val="24"/>
          <w:szCs w:val="24"/>
          <w:lang w:eastAsia="en-CA"/>
        </w:rPr>
        <w:t>(</w:t>
      </w:r>
      <w:r w:rsidR="008B2BA4" w:rsidRPr="00BB51D3">
        <w:rPr>
          <w:rFonts w:ascii="Times New Roman" w:eastAsia="Times New Roman" w:hAnsi="Times New Roman" w:cs="Times New Roman"/>
          <w:sz w:val="24"/>
          <w:szCs w:val="24"/>
          <w:lang w:eastAsia="en-CA"/>
        </w:rPr>
        <w:t>https://www.mcgill.</w:t>
      </w:r>
      <w:r w:rsidR="00BB51D3">
        <w:rPr>
          <w:rFonts w:ascii="Times New Roman" w:eastAsia="Times New Roman" w:hAnsi="Times New Roman" w:cs="Times New Roman"/>
          <w:sz w:val="24"/>
          <w:szCs w:val="24"/>
          <w:lang w:eastAsia="en-CA"/>
        </w:rPr>
        <w:t>ca/sis/</w:t>
      </w:r>
      <w:r w:rsidR="008B2BA4">
        <w:rPr>
          <w:rFonts w:ascii="Times New Roman" w:eastAsia="Times New Roman" w:hAnsi="Times New Roman" w:cs="Times New Roman"/>
          <w:sz w:val="24"/>
          <w:szCs w:val="24"/>
          <w:lang w:eastAsia="en-CA"/>
        </w:rPr>
        <w:t xml:space="preserve">) </w:t>
      </w:r>
      <w:r w:rsidRPr="00984CD6">
        <w:rPr>
          <w:rFonts w:ascii="Times New Roman" w:eastAsia="Times New Roman" w:hAnsi="Times New Roman" w:cs="Times New Roman"/>
          <w:sz w:val="24"/>
          <w:szCs w:val="24"/>
          <w:lang w:eastAsia="en-CA"/>
        </w:rPr>
        <w:t xml:space="preserve">is seeking a Course Lecturer to teach </w:t>
      </w:r>
      <w:r w:rsidR="006F6FF8">
        <w:rPr>
          <w:rFonts w:ascii="Times New Roman" w:eastAsia="Times New Roman" w:hAnsi="Times New Roman" w:cs="Times New Roman"/>
          <w:sz w:val="24"/>
          <w:szCs w:val="24"/>
          <w:lang w:eastAsia="en-CA"/>
        </w:rPr>
        <w:t>Descriptive Bibliography</w:t>
      </w:r>
      <w:r w:rsidRPr="00984C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w:t>
      </w:r>
      <w:r w:rsidR="008B2BA4">
        <w:rPr>
          <w:rFonts w:ascii="Times New Roman" w:eastAsia="Times New Roman" w:hAnsi="Times New Roman" w:cs="Times New Roman"/>
          <w:sz w:val="24"/>
          <w:szCs w:val="24"/>
          <w:lang w:eastAsia="en-CA"/>
        </w:rPr>
        <w:t xml:space="preserve">official </w:t>
      </w:r>
      <w:r>
        <w:rPr>
          <w:rFonts w:ascii="Times New Roman" w:eastAsia="Times New Roman" w:hAnsi="Times New Roman" w:cs="Times New Roman"/>
          <w:sz w:val="24"/>
          <w:szCs w:val="24"/>
          <w:lang w:eastAsia="en-CA"/>
        </w:rPr>
        <w:t xml:space="preserve">course </w:t>
      </w:r>
      <w:r w:rsidR="008B2BA4">
        <w:rPr>
          <w:rFonts w:ascii="Times New Roman" w:eastAsia="Times New Roman" w:hAnsi="Times New Roman" w:cs="Times New Roman"/>
          <w:sz w:val="24"/>
          <w:szCs w:val="24"/>
          <w:lang w:eastAsia="en-CA"/>
        </w:rPr>
        <w:t>description is as follows (</w:t>
      </w:r>
      <w:hyperlink r:id="rId4" w:history="1">
        <w:r w:rsidR="008B2BA4" w:rsidRPr="006F6FF8">
          <w:t>https://www.mcgill.ca/sis/courses</w:t>
        </w:r>
      </w:hyperlink>
      <w:r w:rsidR="00206C47">
        <w:rPr>
          <w:rFonts w:ascii="Times New Roman" w:eastAsia="Times New Roman" w:hAnsi="Times New Roman" w:cs="Times New Roman"/>
          <w:sz w:val="24"/>
          <w:szCs w:val="24"/>
          <w:lang w:eastAsia="en-CA"/>
        </w:rPr>
        <w:t>):</w:t>
      </w:r>
    </w:p>
    <w:p w14:paraId="17C831A2" w14:textId="41D7BA97" w:rsidR="006F6FF8" w:rsidRPr="006F6FF8" w:rsidRDefault="006F6FF8" w:rsidP="00984CD6">
      <w:pPr>
        <w:spacing w:before="100" w:beforeAutospacing="1" w:after="100" w:afterAutospacing="1" w:line="240" w:lineRule="auto"/>
        <w:rPr>
          <w:rFonts w:ascii="Times New Roman" w:eastAsia="Times New Roman" w:hAnsi="Times New Roman" w:cs="Times New Roman"/>
          <w:i/>
          <w:sz w:val="24"/>
          <w:szCs w:val="24"/>
          <w:lang w:eastAsia="en-CA"/>
        </w:rPr>
      </w:pPr>
      <w:r w:rsidRPr="006F6FF8">
        <w:rPr>
          <w:rFonts w:ascii="Times New Roman" w:eastAsia="Times New Roman" w:hAnsi="Times New Roman" w:cs="Times New Roman"/>
          <w:i/>
          <w:sz w:val="24"/>
          <w:szCs w:val="24"/>
          <w:lang w:eastAsia="en-CA"/>
        </w:rPr>
        <w:t>A practical course on the history, description and care of rare books and antiquarian material. The principles of descriptive bibliography will be presented in the context of book culture. The place of rare book collections in research libraries and the practical administration of a rare book department will be examined.</w:t>
      </w:r>
    </w:p>
    <w:p w14:paraId="46BBD3EC" w14:textId="0285325D" w:rsidR="000E4FBB" w:rsidRDefault="000E4FBB"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C03A95">
        <w:rPr>
          <w:rFonts w:ascii="Times New Roman" w:eastAsia="Times New Roman" w:hAnsi="Times New Roman" w:cs="Times New Roman"/>
          <w:sz w:val="24"/>
          <w:szCs w:val="24"/>
          <w:lang w:eastAsia="en-CA"/>
        </w:rPr>
        <w:t>The course lecturer should have su</w:t>
      </w:r>
      <w:r w:rsidR="00E4431F" w:rsidRPr="00C03A95">
        <w:rPr>
          <w:rFonts w:ascii="Times New Roman" w:eastAsia="Times New Roman" w:hAnsi="Times New Roman" w:cs="Times New Roman"/>
          <w:sz w:val="24"/>
          <w:szCs w:val="24"/>
          <w:lang w:eastAsia="en-CA"/>
        </w:rPr>
        <w:t xml:space="preserve">ccessfully completed </w:t>
      </w:r>
      <w:r w:rsidR="0071292D" w:rsidRPr="00C03A95">
        <w:rPr>
          <w:rFonts w:ascii="Times New Roman" w:eastAsia="Times New Roman" w:hAnsi="Times New Roman" w:cs="Times New Roman"/>
          <w:sz w:val="24"/>
          <w:szCs w:val="24"/>
          <w:lang w:eastAsia="en-CA"/>
        </w:rPr>
        <w:t>graduate</w:t>
      </w:r>
      <w:r w:rsidR="00D047CE" w:rsidRPr="00C03A95">
        <w:rPr>
          <w:rFonts w:ascii="Times New Roman" w:eastAsia="Times New Roman" w:hAnsi="Times New Roman" w:cs="Times New Roman"/>
          <w:sz w:val="24"/>
          <w:szCs w:val="24"/>
          <w:lang w:eastAsia="en-CA"/>
        </w:rPr>
        <w:t>-level</w:t>
      </w:r>
      <w:r w:rsidR="0071292D" w:rsidRPr="00C03A95">
        <w:rPr>
          <w:rFonts w:ascii="Times New Roman" w:eastAsia="Times New Roman" w:hAnsi="Times New Roman" w:cs="Times New Roman"/>
          <w:sz w:val="24"/>
          <w:szCs w:val="24"/>
          <w:lang w:eastAsia="en-CA"/>
        </w:rPr>
        <w:t xml:space="preserve"> </w:t>
      </w:r>
      <w:r w:rsidR="00E4431F" w:rsidRPr="00C03A95">
        <w:rPr>
          <w:rFonts w:ascii="Times New Roman" w:eastAsia="Times New Roman" w:hAnsi="Times New Roman" w:cs="Times New Roman"/>
          <w:sz w:val="24"/>
          <w:szCs w:val="24"/>
          <w:lang w:eastAsia="en-CA"/>
        </w:rPr>
        <w:t xml:space="preserve">courses </w:t>
      </w:r>
      <w:r w:rsidR="0071292D" w:rsidRPr="00C03A95">
        <w:rPr>
          <w:rFonts w:ascii="Times New Roman" w:eastAsia="Times New Roman" w:hAnsi="Times New Roman" w:cs="Times New Roman"/>
          <w:sz w:val="24"/>
          <w:szCs w:val="24"/>
          <w:lang w:eastAsia="en-CA"/>
        </w:rPr>
        <w:t xml:space="preserve">in </w:t>
      </w:r>
      <w:r w:rsidR="006F6FF8">
        <w:rPr>
          <w:rFonts w:ascii="Times New Roman" w:eastAsia="Times New Roman" w:hAnsi="Times New Roman" w:cs="Times New Roman"/>
          <w:sz w:val="24"/>
          <w:szCs w:val="24"/>
          <w:lang w:eastAsia="en-CA"/>
        </w:rPr>
        <w:t>descriptive bibliography</w:t>
      </w:r>
      <w:r w:rsidR="0071292D" w:rsidRPr="00C03A95">
        <w:rPr>
          <w:rFonts w:ascii="Times New Roman" w:eastAsia="Times New Roman" w:hAnsi="Times New Roman" w:cs="Times New Roman"/>
          <w:sz w:val="24"/>
          <w:szCs w:val="24"/>
          <w:lang w:eastAsia="en-CA"/>
        </w:rPr>
        <w:t xml:space="preserve">. </w:t>
      </w:r>
      <w:r w:rsidRPr="00C03A95">
        <w:rPr>
          <w:rFonts w:ascii="Times New Roman" w:eastAsia="Times New Roman" w:hAnsi="Times New Roman" w:cs="Times New Roman"/>
          <w:sz w:val="24"/>
          <w:szCs w:val="24"/>
          <w:lang w:eastAsia="en-CA"/>
        </w:rPr>
        <w:t xml:space="preserve">  Ideally, t</w:t>
      </w:r>
      <w:r w:rsidR="0071292D" w:rsidRPr="00C03A95">
        <w:rPr>
          <w:rFonts w:ascii="Times New Roman" w:eastAsia="Times New Roman" w:hAnsi="Times New Roman" w:cs="Times New Roman"/>
          <w:sz w:val="24"/>
          <w:szCs w:val="24"/>
          <w:lang w:eastAsia="en-CA"/>
        </w:rPr>
        <w:t xml:space="preserve">he candidate will have had at least two years of </w:t>
      </w:r>
      <w:r w:rsidR="006F6FF8">
        <w:rPr>
          <w:rFonts w:ascii="Times New Roman" w:eastAsia="Times New Roman" w:hAnsi="Times New Roman" w:cs="Times New Roman"/>
          <w:sz w:val="24"/>
          <w:szCs w:val="24"/>
          <w:lang w:eastAsia="en-CA"/>
        </w:rPr>
        <w:t xml:space="preserve">professional experience </w:t>
      </w:r>
      <w:r w:rsidR="00D047CE" w:rsidRPr="00C03A95">
        <w:rPr>
          <w:rFonts w:ascii="Times New Roman" w:eastAsia="Times New Roman" w:hAnsi="Times New Roman" w:cs="Times New Roman"/>
          <w:sz w:val="24"/>
          <w:szCs w:val="24"/>
          <w:lang w:eastAsia="en-CA"/>
        </w:rPr>
        <w:t>in a library</w:t>
      </w:r>
      <w:r w:rsidR="0071292D" w:rsidRPr="00C03A95">
        <w:rPr>
          <w:rFonts w:ascii="Times New Roman" w:eastAsia="Times New Roman" w:hAnsi="Times New Roman" w:cs="Times New Roman"/>
          <w:sz w:val="24"/>
          <w:szCs w:val="24"/>
          <w:lang w:eastAsia="en-CA"/>
        </w:rPr>
        <w:t xml:space="preserve"> </w:t>
      </w:r>
      <w:r w:rsidRPr="00C03A95">
        <w:rPr>
          <w:rFonts w:ascii="Times New Roman" w:eastAsia="Times New Roman" w:hAnsi="Times New Roman" w:cs="Times New Roman"/>
          <w:sz w:val="24"/>
          <w:szCs w:val="24"/>
          <w:lang w:eastAsia="en-CA"/>
        </w:rPr>
        <w:t xml:space="preserve">setting. </w:t>
      </w:r>
      <w:r w:rsidR="00E4431F" w:rsidRPr="00C03A95">
        <w:rPr>
          <w:rFonts w:ascii="Times New Roman" w:eastAsia="Times New Roman" w:hAnsi="Times New Roman" w:cs="Times New Roman"/>
          <w:sz w:val="24"/>
          <w:szCs w:val="24"/>
          <w:lang w:eastAsia="en-CA"/>
        </w:rPr>
        <w:t xml:space="preserve">A relevant Master’s degree </w:t>
      </w:r>
      <w:r w:rsidR="00206C47" w:rsidRPr="00C03A95">
        <w:rPr>
          <w:rFonts w:ascii="Times New Roman" w:eastAsia="Times New Roman" w:hAnsi="Times New Roman" w:cs="Times New Roman"/>
          <w:sz w:val="24"/>
          <w:szCs w:val="24"/>
          <w:lang w:eastAsia="en-CA"/>
        </w:rPr>
        <w:t>is required.</w:t>
      </w:r>
      <w:r w:rsidR="00206C47">
        <w:rPr>
          <w:rFonts w:ascii="Times New Roman" w:eastAsia="Times New Roman" w:hAnsi="Times New Roman" w:cs="Times New Roman"/>
          <w:sz w:val="24"/>
          <w:szCs w:val="24"/>
          <w:lang w:eastAsia="en-CA"/>
        </w:rPr>
        <w:t xml:space="preserve"> </w:t>
      </w:r>
    </w:p>
    <w:p w14:paraId="7AFC7783" w14:textId="2BF883D4" w:rsidR="008B2BA4" w:rsidRPr="00D047CE"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class will be held i</w:t>
      </w:r>
      <w:r w:rsidR="00206C47">
        <w:rPr>
          <w:rFonts w:ascii="Times New Roman" w:eastAsia="Times New Roman" w:hAnsi="Times New Roman" w:cs="Times New Roman"/>
          <w:sz w:val="24"/>
          <w:szCs w:val="24"/>
          <w:lang w:eastAsia="en-CA"/>
        </w:rPr>
        <w:t>n</w:t>
      </w:r>
      <w:r w:rsidR="00D84D5F">
        <w:rPr>
          <w:rFonts w:ascii="Times New Roman" w:eastAsia="Times New Roman" w:hAnsi="Times New Roman" w:cs="Times New Roman"/>
          <w:sz w:val="24"/>
          <w:szCs w:val="24"/>
          <w:lang w:eastAsia="en-CA"/>
        </w:rPr>
        <w:t xml:space="preserve"> the winter semester, January 7</w:t>
      </w:r>
      <w:r w:rsidR="00550B50">
        <w:rPr>
          <w:rFonts w:ascii="Times New Roman" w:eastAsia="Times New Roman" w:hAnsi="Times New Roman" w:cs="Times New Roman"/>
          <w:sz w:val="24"/>
          <w:szCs w:val="24"/>
          <w:lang w:eastAsia="en-CA"/>
        </w:rPr>
        <w:t xml:space="preserve"> to April </w:t>
      </w:r>
      <w:r w:rsidR="00D84D5F">
        <w:rPr>
          <w:rFonts w:ascii="Times New Roman" w:eastAsia="Times New Roman" w:hAnsi="Times New Roman" w:cs="Times New Roman"/>
          <w:sz w:val="24"/>
          <w:szCs w:val="24"/>
          <w:lang w:eastAsia="en-CA"/>
        </w:rPr>
        <w:t>1</w:t>
      </w:r>
      <w:r w:rsidR="00550B50">
        <w:rPr>
          <w:rFonts w:ascii="Times New Roman" w:eastAsia="Times New Roman" w:hAnsi="Times New Roman" w:cs="Times New Roman"/>
          <w:sz w:val="24"/>
          <w:szCs w:val="24"/>
          <w:lang w:eastAsia="en-CA"/>
        </w:rPr>
        <w:t xml:space="preserve"> on </w:t>
      </w:r>
      <w:r w:rsidR="00D84D5F">
        <w:rPr>
          <w:rFonts w:ascii="Times New Roman" w:eastAsia="Times New Roman" w:hAnsi="Times New Roman" w:cs="Times New Roman"/>
          <w:sz w:val="24"/>
          <w:szCs w:val="24"/>
          <w:lang w:eastAsia="en-CA"/>
        </w:rPr>
        <w:t>Mondays</w:t>
      </w:r>
      <w:r w:rsidR="00550B50">
        <w:rPr>
          <w:rFonts w:ascii="Times New Roman" w:eastAsia="Times New Roman" w:hAnsi="Times New Roman" w:cs="Times New Roman"/>
          <w:sz w:val="24"/>
          <w:szCs w:val="24"/>
          <w:lang w:eastAsia="en-CA"/>
        </w:rPr>
        <w:t xml:space="preserve"> from </w:t>
      </w:r>
      <w:r w:rsidR="00D84D5F">
        <w:rPr>
          <w:rFonts w:ascii="Times New Roman" w:eastAsia="Times New Roman" w:hAnsi="Times New Roman" w:cs="Times New Roman"/>
          <w:sz w:val="24"/>
          <w:szCs w:val="24"/>
          <w:lang w:eastAsia="en-CA"/>
        </w:rPr>
        <w:t>11:30-2</w:t>
      </w:r>
      <w:r>
        <w:rPr>
          <w:rFonts w:ascii="Times New Roman" w:eastAsia="Times New Roman" w:hAnsi="Times New Roman" w:cs="Times New Roman"/>
          <w:sz w:val="24"/>
          <w:szCs w:val="24"/>
          <w:lang w:eastAsia="en-CA"/>
        </w:rPr>
        <w:t>:30pm</w:t>
      </w:r>
      <w:r w:rsidRPr="00984CD6">
        <w:rPr>
          <w:rFonts w:ascii="Times New Roman" w:eastAsia="Times New Roman" w:hAnsi="Times New Roman" w:cs="Times New Roman"/>
          <w:sz w:val="24"/>
          <w:szCs w:val="24"/>
          <w:lang w:eastAsia="en-CA"/>
        </w:rPr>
        <w:t xml:space="preserve">. </w:t>
      </w:r>
      <w:r w:rsidR="00420A87">
        <w:rPr>
          <w:rFonts w:ascii="Times New Roman" w:eastAsia="Times New Roman" w:hAnsi="Times New Roman" w:cs="Times New Roman"/>
          <w:sz w:val="24"/>
          <w:szCs w:val="24"/>
          <w:lang w:eastAsia="en-CA"/>
        </w:rPr>
        <w:t>The course lectur</w:t>
      </w:r>
      <w:r w:rsidR="00206C47">
        <w:rPr>
          <w:rFonts w:ascii="Times New Roman" w:eastAsia="Times New Roman" w:hAnsi="Times New Roman" w:cs="Times New Roman"/>
          <w:sz w:val="24"/>
          <w:szCs w:val="24"/>
          <w:lang w:eastAsia="en-CA"/>
        </w:rPr>
        <w:t xml:space="preserve">er contract will be from </w:t>
      </w:r>
      <w:r w:rsidR="00206C47" w:rsidRPr="00D047CE">
        <w:rPr>
          <w:rFonts w:ascii="Times New Roman" w:eastAsia="Times New Roman" w:hAnsi="Times New Roman" w:cs="Times New Roman"/>
          <w:sz w:val="24"/>
          <w:szCs w:val="24"/>
          <w:lang w:eastAsia="en-CA"/>
        </w:rPr>
        <w:t xml:space="preserve">Jan. </w:t>
      </w:r>
      <w:r w:rsidR="00BB51D3" w:rsidRPr="00D047CE">
        <w:rPr>
          <w:rFonts w:ascii="Times New Roman" w:eastAsia="Times New Roman" w:hAnsi="Times New Roman" w:cs="Times New Roman"/>
          <w:sz w:val="24"/>
          <w:szCs w:val="24"/>
          <w:lang w:eastAsia="en-CA"/>
        </w:rPr>
        <w:t>1</w:t>
      </w:r>
      <w:r w:rsidR="00BB51D3" w:rsidRPr="00D047CE">
        <w:rPr>
          <w:rFonts w:ascii="Times New Roman" w:eastAsia="Times New Roman" w:hAnsi="Times New Roman" w:cs="Times New Roman"/>
          <w:sz w:val="24"/>
          <w:szCs w:val="24"/>
          <w:vertAlign w:val="superscript"/>
          <w:lang w:eastAsia="en-CA"/>
        </w:rPr>
        <w:t>st</w:t>
      </w:r>
      <w:r w:rsidR="00BB51D3" w:rsidRPr="00D047CE">
        <w:rPr>
          <w:rFonts w:ascii="Times New Roman" w:eastAsia="Times New Roman" w:hAnsi="Times New Roman" w:cs="Times New Roman"/>
          <w:sz w:val="24"/>
          <w:szCs w:val="24"/>
          <w:lang w:eastAsia="en-CA"/>
        </w:rPr>
        <w:t xml:space="preserve"> –</w:t>
      </w:r>
      <w:r w:rsidR="00206C47" w:rsidRPr="00D047CE">
        <w:rPr>
          <w:rFonts w:ascii="Times New Roman" w:eastAsia="Times New Roman" w:hAnsi="Times New Roman" w:cs="Times New Roman"/>
          <w:sz w:val="24"/>
          <w:szCs w:val="24"/>
          <w:lang w:eastAsia="en-CA"/>
        </w:rPr>
        <w:t xml:space="preserve"> Apr.</w:t>
      </w:r>
      <w:r w:rsidR="00420A87" w:rsidRPr="00D047CE">
        <w:rPr>
          <w:rFonts w:ascii="Times New Roman" w:eastAsia="Times New Roman" w:hAnsi="Times New Roman" w:cs="Times New Roman"/>
          <w:sz w:val="24"/>
          <w:szCs w:val="24"/>
          <w:lang w:eastAsia="en-CA"/>
        </w:rPr>
        <w:t xml:space="preserve"> </w:t>
      </w:r>
      <w:r w:rsidR="00BB51D3" w:rsidRPr="00D047CE">
        <w:rPr>
          <w:rFonts w:ascii="Times New Roman" w:eastAsia="Times New Roman" w:hAnsi="Times New Roman" w:cs="Times New Roman"/>
          <w:sz w:val="24"/>
          <w:szCs w:val="24"/>
          <w:lang w:eastAsia="en-CA"/>
        </w:rPr>
        <w:t>30</w:t>
      </w:r>
      <w:r w:rsidR="00BB51D3" w:rsidRPr="00D047CE">
        <w:rPr>
          <w:rFonts w:ascii="Times New Roman" w:eastAsia="Times New Roman" w:hAnsi="Times New Roman" w:cs="Times New Roman"/>
          <w:sz w:val="24"/>
          <w:szCs w:val="24"/>
          <w:vertAlign w:val="superscript"/>
          <w:lang w:eastAsia="en-CA"/>
        </w:rPr>
        <w:t>th</w:t>
      </w:r>
      <w:r w:rsidR="00BB51D3" w:rsidRPr="00D047CE">
        <w:rPr>
          <w:rFonts w:ascii="Times New Roman" w:eastAsia="Times New Roman" w:hAnsi="Times New Roman" w:cs="Times New Roman"/>
          <w:sz w:val="24"/>
          <w:szCs w:val="24"/>
          <w:lang w:eastAsia="en-CA"/>
        </w:rPr>
        <w:t xml:space="preserve"> inclusive</w:t>
      </w:r>
      <w:r w:rsidR="00420A87" w:rsidRPr="00D047CE">
        <w:rPr>
          <w:rFonts w:ascii="Times New Roman" w:eastAsia="Times New Roman" w:hAnsi="Times New Roman" w:cs="Times New Roman"/>
          <w:sz w:val="24"/>
          <w:szCs w:val="24"/>
          <w:lang w:eastAsia="en-CA"/>
        </w:rPr>
        <w:t xml:space="preserve">.  </w:t>
      </w:r>
      <w:r w:rsidRPr="00D047CE">
        <w:rPr>
          <w:rFonts w:ascii="Times New Roman" w:eastAsia="Times New Roman" w:hAnsi="Times New Roman" w:cs="Times New Roman"/>
          <w:sz w:val="24"/>
          <w:szCs w:val="24"/>
          <w:lang w:eastAsia="en-CA"/>
        </w:rPr>
        <w:t>Salary will be commensurate with the salary scale for Course Lecturers, as described in the McGill Course Lecturers and Instructors Union Collective</w:t>
      </w:r>
      <w:r w:rsidR="00420A87" w:rsidRPr="00D047CE">
        <w:rPr>
          <w:rFonts w:ascii="Times New Roman" w:eastAsia="Times New Roman" w:hAnsi="Times New Roman" w:cs="Times New Roman"/>
          <w:sz w:val="24"/>
          <w:szCs w:val="24"/>
          <w:lang w:eastAsia="en-CA"/>
        </w:rPr>
        <w:t xml:space="preserve"> Agreement currently set at $</w:t>
      </w:r>
      <w:r w:rsidR="00113089">
        <w:rPr>
          <w:rFonts w:ascii="Times New Roman" w:eastAsia="Times New Roman" w:hAnsi="Times New Roman" w:cs="Times New Roman"/>
          <w:sz w:val="24"/>
          <w:szCs w:val="24"/>
          <w:lang w:eastAsia="en-CA"/>
        </w:rPr>
        <w:t>8220</w:t>
      </w:r>
      <w:bookmarkStart w:id="0" w:name="_GoBack"/>
      <w:bookmarkEnd w:id="0"/>
      <w:r w:rsidRPr="00D047CE">
        <w:rPr>
          <w:rFonts w:ascii="Times New Roman" w:eastAsia="Times New Roman" w:hAnsi="Times New Roman" w:cs="Times New Roman"/>
          <w:sz w:val="24"/>
          <w:szCs w:val="24"/>
          <w:lang w:eastAsia="en-CA"/>
        </w:rPr>
        <w:t xml:space="preserve"> per course. </w:t>
      </w:r>
    </w:p>
    <w:p w14:paraId="4281D12E" w14:textId="11E94710"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D047CE">
        <w:rPr>
          <w:rFonts w:ascii="Times New Roman" w:eastAsia="Times New Roman" w:hAnsi="Times New Roman" w:cs="Times New Roman"/>
          <w:sz w:val="24"/>
          <w:szCs w:val="24"/>
          <w:lang w:eastAsia="en-CA"/>
        </w:rPr>
        <w:t xml:space="preserve">If you are interested in applying </w:t>
      </w:r>
      <w:r w:rsidR="008B2BA4" w:rsidRPr="00D047CE">
        <w:rPr>
          <w:rFonts w:ascii="Times New Roman" w:eastAsia="Times New Roman" w:hAnsi="Times New Roman" w:cs="Times New Roman"/>
          <w:sz w:val="24"/>
          <w:szCs w:val="24"/>
          <w:lang w:eastAsia="en-CA"/>
        </w:rPr>
        <w:t>please email the following</w:t>
      </w:r>
      <w:r w:rsidRPr="00D047CE">
        <w:rPr>
          <w:rFonts w:ascii="Times New Roman" w:eastAsia="Times New Roman" w:hAnsi="Times New Roman" w:cs="Times New Roman"/>
          <w:sz w:val="24"/>
          <w:szCs w:val="24"/>
          <w:lang w:eastAsia="en-CA"/>
        </w:rPr>
        <w:t>:</w:t>
      </w:r>
      <w:r w:rsidR="008B2BA4" w:rsidRPr="00D047CE">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7720DC">
        <w:rPr>
          <w:rFonts w:ascii="Times New Roman" w:eastAsia="Times New Roman" w:hAnsi="Times New Roman" w:cs="Times New Roman"/>
          <w:sz w:val="24"/>
          <w:szCs w:val="24"/>
          <w:lang w:eastAsia="en-CA"/>
        </w:rPr>
        <w:t>Shannon Sullivan</w:t>
      </w:r>
      <w:r w:rsidR="008B2BA4" w:rsidRPr="00D047CE">
        <w:rPr>
          <w:rFonts w:ascii="Times New Roman" w:eastAsia="Times New Roman" w:hAnsi="Times New Roman" w:cs="Times New Roman"/>
          <w:sz w:val="24"/>
          <w:szCs w:val="24"/>
          <w:lang w:eastAsia="en-CA"/>
        </w:rPr>
        <w:t xml:space="preserve">, Administrative </w:t>
      </w:r>
      <w:r w:rsidR="007720DC">
        <w:rPr>
          <w:rFonts w:ascii="Times New Roman" w:eastAsia="Times New Roman" w:hAnsi="Times New Roman" w:cs="Times New Roman"/>
          <w:sz w:val="24"/>
          <w:szCs w:val="24"/>
          <w:lang w:eastAsia="en-CA"/>
        </w:rPr>
        <w:t>Officer</w:t>
      </w:r>
      <w:r w:rsidR="007720DC" w:rsidRPr="00D047CE">
        <w:rPr>
          <w:rFonts w:ascii="Times New Roman" w:eastAsia="Times New Roman" w:hAnsi="Times New Roman" w:cs="Times New Roman"/>
          <w:sz w:val="24"/>
          <w:szCs w:val="24"/>
          <w:lang w:eastAsia="en-CA"/>
        </w:rPr>
        <w:t>, at</w:t>
      </w:r>
      <w:r w:rsidR="008B2BA4" w:rsidRPr="00D047CE">
        <w:rPr>
          <w:rFonts w:ascii="Times New Roman" w:eastAsia="Times New Roman" w:hAnsi="Times New Roman" w:cs="Times New Roman"/>
          <w:sz w:val="24"/>
          <w:szCs w:val="24"/>
          <w:lang w:eastAsia="en-CA"/>
        </w:rPr>
        <w:t xml:space="preserve"> </w:t>
      </w:r>
      <w:r w:rsidR="007720DC">
        <w:rPr>
          <w:rStyle w:val="Hyperlink"/>
          <w:rFonts w:ascii="Times New Roman" w:eastAsia="Times New Roman" w:hAnsi="Times New Roman" w:cs="Times New Roman"/>
          <w:sz w:val="24"/>
          <w:szCs w:val="24"/>
          <w:lang w:eastAsia="en-CA"/>
        </w:rPr>
        <w:t>Shannon.sullivan@mcgill.ca</w:t>
      </w:r>
      <w:r w:rsidR="008B2BA4">
        <w:rPr>
          <w:rFonts w:ascii="Times New Roman" w:eastAsia="Times New Roman" w:hAnsi="Times New Roman" w:cs="Times New Roman"/>
          <w:sz w:val="24"/>
          <w:szCs w:val="24"/>
          <w:lang w:eastAsia="en-CA"/>
        </w:rPr>
        <w:t xml:space="preserve"> </w:t>
      </w:r>
    </w:p>
    <w:p w14:paraId="09429D78"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984CD6">
        <w:rPr>
          <w:rFonts w:ascii="Times New Roman" w:eastAsia="Times New Roman" w:hAnsi="Times New Roman" w:cs="Times New Roman"/>
          <w:sz w:val="24"/>
          <w:szCs w:val="24"/>
          <w:lang w:eastAsia="en-CA"/>
        </w:rPr>
        <w:t>persons</w:t>
      </w:r>
      <w:proofErr w:type="gramEnd"/>
      <w:r w:rsidRPr="00984CD6">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B9FAA35" w14:textId="696A3575"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t xml:space="preserve">L’Université McGill souscrit à la diversité et à l’équité en matière d’emploi. Elle </w:t>
      </w:r>
      <w:r w:rsidR="00BB51D3" w:rsidRPr="00984CD6">
        <w:rPr>
          <w:rFonts w:ascii="Times New Roman" w:eastAsia="Times New Roman" w:hAnsi="Times New Roman" w:cs="Times New Roman"/>
          <w:sz w:val="24"/>
          <w:szCs w:val="24"/>
          <w:lang w:val="fr-FR" w:eastAsia="en-CA"/>
        </w:rPr>
        <w:t>accueille</w:t>
      </w:r>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p>
    <w:p w14:paraId="17519424"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E4FBB"/>
    <w:rsid w:val="00113089"/>
    <w:rsid w:val="00206C47"/>
    <w:rsid w:val="00420A87"/>
    <w:rsid w:val="00490F09"/>
    <w:rsid w:val="00524AB4"/>
    <w:rsid w:val="00550B50"/>
    <w:rsid w:val="006F6FF8"/>
    <w:rsid w:val="0071292D"/>
    <w:rsid w:val="007720DC"/>
    <w:rsid w:val="008B2BA4"/>
    <w:rsid w:val="00984CD6"/>
    <w:rsid w:val="00B46DA2"/>
    <w:rsid w:val="00BB51D3"/>
    <w:rsid w:val="00C000E9"/>
    <w:rsid w:val="00C03A95"/>
    <w:rsid w:val="00D047CE"/>
    <w:rsid w:val="00D84D5F"/>
    <w:rsid w:val="00E04D57"/>
    <w:rsid w:val="00E443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 w:type="character" w:styleId="FollowedHyperlink">
    <w:name w:val="FollowedHyperlink"/>
    <w:basedOn w:val="DefaultParagraphFont"/>
    <w:uiPriority w:val="99"/>
    <w:semiHidden/>
    <w:unhideWhenUsed/>
    <w:rsid w:val="00BB51D3"/>
    <w:rPr>
      <w:color w:val="954F72" w:themeColor="followedHyperlink"/>
      <w:u w:val="single"/>
    </w:rPr>
  </w:style>
  <w:style w:type="paragraph" w:styleId="BalloonText">
    <w:name w:val="Balloon Text"/>
    <w:basedOn w:val="Normal"/>
    <w:link w:val="BalloonTextChar"/>
    <w:uiPriority w:val="99"/>
    <w:semiHidden/>
    <w:unhideWhenUsed/>
    <w:rsid w:val="00C00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cgill.ca/sis/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Shannon Sullivan</cp:lastModifiedBy>
  <cp:revision>4</cp:revision>
  <cp:lastPrinted>2016-09-22T18:14:00Z</cp:lastPrinted>
  <dcterms:created xsi:type="dcterms:W3CDTF">2018-10-01T13:24:00Z</dcterms:created>
  <dcterms:modified xsi:type="dcterms:W3CDTF">2018-10-01T18:37:00Z</dcterms:modified>
</cp:coreProperties>
</file>